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EC9" w:rsidRPr="00D56303" w:rsidRDefault="00C04EC9" w:rsidP="00C04EC9">
      <w:pPr>
        <w:ind w:left="-426"/>
        <w:jc w:val="center"/>
        <w:rPr>
          <w:b/>
          <w:color w:val="FF0000"/>
          <w:sz w:val="22"/>
          <w:szCs w:val="22"/>
        </w:rPr>
      </w:pPr>
      <w:r w:rsidRPr="00D56303">
        <w:rPr>
          <w:b/>
          <w:color w:val="FF0000"/>
          <w:sz w:val="22"/>
          <w:szCs w:val="22"/>
        </w:rPr>
        <w:t>Уважаемые клиенты!</w:t>
      </w:r>
    </w:p>
    <w:p w:rsidR="00C04EC9" w:rsidRPr="00D56303" w:rsidRDefault="00C04EC9" w:rsidP="00C04EC9">
      <w:pPr>
        <w:pStyle w:val="1"/>
        <w:ind w:left="-426" w:right="-284" w:firstLine="426"/>
        <w:jc w:val="both"/>
        <w:rPr>
          <w:rFonts w:ascii="Times New Roman" w:hAnsi="Times New Roman" w:cs="Times New Roman"/>
          <w:b w:val="0"/>
          <w:color w:val="323232"/>
          <w:sz w:val="22"/>
          <w:szCs w:val="22"/>
        </w:rPr>
      </w:pPr>
      <w:r w:rsidRPr="00380AF2">
        <w:rPr>
          <w:rFonts w:ascii="Times New Roman" w:hAnsi="Times New Roman" w:cs="Times New Roman"/>
          <w:color w:val="323232"/>
          <w:sz w:val="22"/>
          <w:szCs w:val="22"/>
          <w:u w:val="single"/>
        </w:rPr>
        <w:t>С 1 марта 2019 г.</w:t>
      </w:r>
      <w:r w:rsidRPr="00D56303">
        <w:rPr>
          <w:rFonts w:ascii="Times New Roman" w:hAnsi="Times New Roman" w:cs="Times New Roman"/>
          <w:b w:val="0"/>
          <w:color w:val="323232"/>
          <w:sz w:val="22"/>
          <w:szCs w:val="22"/>
        </w:rPr>
        <w:t xml:space="preserve">  ПАО НИКО-БАНК вносит изменения в тарифы </w:t>
      </w:r>
      <w:r w:rsidRPr="00D56303">
        <w:rPr>
          <w:rFonts w:ascii="Times New Roman" w:hAnsi="Times New Roman" w:cs="Times New Roman"/>
          <w:b w:val="0"/>
          <w:color w:val="323232"/>
          <w:sz w:val="22"/>
          <w:szCs w:val="22"/>
          <w:u w:val="single"/>
        </w:rPr>
        <w:t>по операциям в валюте Российской Федераци</w:t>
      </w:r>
      <w:r w:rsidRPr="00D56303">
        <w:rPr>
          <w:rFonts w:ascii="Times New Roman" w:hAnsi="Times New Roman" w:cs="Times New Roman"/>
          <w:b w:val="0"/>
          <w:color w:val="323232"/>
          <w:sz w:val="22"/>
          <w:szCs w:val="22"/>
        </w:rPr>
        <w:t xml:space="preserve">и и </w:t>
      </w:r>
      <w:r w:rsidRPr="00D56303">
        <w:rPr>
          <w:rFonts w:ascii="Times New Roman" w:hAnsi="Times New Roman" w:cs="Times New Roman"/>
          <w:b w:val="0"/>
          <w:sz w:val="22"/>
          <w:szCs w:val="22"/>
          <w:u w:val="single"/>
        </w:rPr>
        <w:t xml:space="preserve">по операциям в иностранной валюте </w:t>
      </w:r>
      <w:r w:rsidRPr="00D56303">
        <w:rPr>
          <w:rFonts w:ascii="Times New Roman" w:hAnsi="Times New Roman" w:cs="Times New Roman"/>
          <w:b w:val="0"/>
          <w:color w:val="323232"/>
          <w:sz w:val="22"/>
          <w:szCs w:val="22"/>
        </w:rPr>
        <w:t>для юридических лиц-некредитных организаций, индивидуальных предпринимателей и физических лиц, занимающихся в установленном законодательством Российской Федерации порядке частной практикой.</w:t>
      </w:r>
      <w:r w:rsidR="00F002E3">
        <w:rPr>
          <w:rFonts w:ascii="Times New Roman" w:hAnsi="Times New Roman" w:cs="Times New Roman"/>
          <w:b w:val="0"/>
          <w:color w:val="323232"/>
          <w:sz w:val="22"/>
          <w:szCs w:val="22"/>
        </w:rPr>
        <w:t xml:space="preserve"> Подробности в офисах и по тел (3532) 34-90-89.</w:t>
      </w:r>
      <w:bookmarkStart w:id="0" w:name="_GoBack"/>
      <w:bookmarkEnd w:id="0"/>
    </w:p>
    <w:p w:rsidR="00C04EC9" w:rsidRPr="00D56303" w:rsidRDefault="00C04EC9" w:rsidP="00C04EC9">
      <w:pPr>
        <w:ind w:left="-426" w:firstLine="426"/>
        <w:jc w:val="both"/>
        <w:rPr>
          <w:sz w:val="22"/>
          <w:szCs w:val="22"/>
        </w:rPr>
      </w:pPr>
      <w:r w:rsidRPr="00D56303">
        <w:rPr>
          <w:sz w:val="22"/>
          <w:szCs w:val="22"/>
        </w:rPr>
        <w:t>И</w:t>
      </w:r>
      <w:r w:rsidRPr="00D56303">
        <w:rPr>
          <w:sz w:val="22"/>
          <w:szCs w:val="22"/>
        </w:rPr>
        <w:t>зменения с 01.03.2019 г. в Тарифы ПАО «НИКО-БАНК» по операциям в валюте Российской Федерации для юридических лиц-некредитных организаций, индивидуальных предпринимателей и физических лиц, занимающихся в установленном законодательством Российской Федерации порядке частной практикой в раздел 4 в п.4.5, 4.7, 4.9, 4.10, 4.12, 4.15 и в раздел 9 в п. 9.2:</w:t>
      </w:r>
    </w:p>
    <w:p w:rsidR="00C04EC9" w:rsidRPr="00D56303" w:rsidRDefault="00C04EC9" w:rsidP="00C04EC9">
      <w:pPr>
        <w:jc w:val="both"/>
        <w:rPr>
          <w:sz w:val="22"/>
        </w:rPr>
      </w:pPr>
    </w:p>
    <w:tbl>
      <w:tblPr>
        <w:tblW w:w="5240" w:type="pct"/>
        <w:tblLook w:val="04A0" w:firstRow="1" w:lastRow="0" w:firstColumn="1" w:lastColumn="0" w:noHBand="0" w:noVBand="1"/>
      </w:tblPr>
      <w:tblGrid>
        <w:gridCol w:w="716"/>
        <w:gridCol w:w="6197"/>
        <w:gridCol w:w="1162"/>
        <w:gridCol w:w="2550"/>
      </w:tblGrid>
      <w:tr w:rsidR="00D56303" w:rsidRPr="00D56303" w:rsidTr="00D56303">
        <w:trPr>
          <w:trHeight w:val="20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6303" w:rsidRPr="00C04EC9" w:rsidRDefault="00D56303" w:rsidP="00C04EC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04EC9">
              <w:rPr>
                <w:b/>
                <w:bCs/>
                <w:color w:val="000000"/>
                <w:sz w:val="20"/>
                <w:szCs w:val="18"/>
              </w:rPr>
              <w:t>№№</w:t>
            </w:r>
          </w:p>
        </w:tc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6303" w:rsidRPr="00C04EC9" w:rsidRDefault="00D56303" w:rsidP="00C04EC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04EC9">
              <w:rPr>
                <w:b/>
                <w:bCs/>
                <w:color w:val="000000"/>
                <w:sz w:val="20"/>
                <w:szCs w:val="18"/>
              </w:rPr>
              <w:t>Наименование услуги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6303" w:rsidRPr="00C04EC9" w:rsidRDefault="00D56303" w:rsidP="00C04EC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04EC9">
              <w:rPr>
                <w:b/>
                <w:bCs/>
                <w:color w:val="000000"/>
                <w:sz w:val="20"/>
                <w:szCs w:val="16"/>
              </w:rPr>
              <w:t>НДС</w:t>
            </w:r>
          </w:p>
        </w:tc>
        <w:tc>
          <w:tcPr>
            <w:tcW w:w="1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6303" w:rsidRPr="00C04EC9" w:rsidRDefault="00D56303" w:rsidP="00C04EC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16"/>
              </w:rPr>
              <w:t>Тариф</w:t>
            </w:r>
          </w:p>
        </w:tc>
      </w:tr>
      <w:tr w:rsidR="00D56303" w:rsidRPr="00D56303" w:rsidTr="00D56303">
        <w:trPr>
          <w:trHeight w:val="20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4EC9" w:rsidRPr="00C04EC9" w:rsidRDefault="00C04EC9" w:rsidP="00C04EC9">
            <w:pPr>
              <w:jc w:val="right"/>
              <w:rPr>
                <w:color w:val="000000"/>
                <w:sz w:val="20"/>
                <w:szCs w:val="20"/>
              </w:rPr>
            </w:pPr>
            <w:r w:rsidRPr="00C04EC9">
              <w:rPr>
                <w:color w:val="000000"/>
                <w:sz w:val="20"/>
                <w:szCs w:val="18"/>
              </w:rPr>
              <w:t>4.5</w:t>
            </w:r>
          </w:p>
        </w:tc>
        <w:tc>
          <w:tcPr>
            <w:tcW w:w="2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4EC9" w:rsidRPr="00C04EC9" w:rsidRDefault="00C04EC9" w:rsidP="00C04EC9">
            <w:pPr>
              <w:rPr>
                <w:color w:val="000000"/>
                <w:sz w:val="20"/>
                <w:szCs w:val="20"/>
              </w:rPr>
            </w:pPr>
            <w:r w:rsidRPr="00C04EC9">
              <w:rPr>
                <w:color w:val="000000"/>
                <w:sz w:val="20"/>
                <w:szCs w:val="18"/>
              </w:rPr>
              <w:t>Выдача справки об оценке деловой репутации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4EC9" w:rsidRPr="00C04EC9" w:rsidRDefault="00C04EC9" w:rsidP="00C04EC9">
            <w:pPr>
              <w:jc w:val="center"/>
              <w:rPr>
                <w:color w:val="000000"/>
                <w:sz w:val="20"/>
                <w:szCs w:val="20"/>
              </w:rPr>
            </w:pPr>
            <w:r w:rsidRPr="00C04EC9">
              <w:rPr>
                <w:color w:val="000000"/>
                <w:sz w:val="20"/>
                <w:szCs w:val="16"/>
              </w:rPr>
              <w:t>В т.ч НДС</w:t>
            </w:r>
          </w:p>
        </w:tc>
        <w:tc>
          <w:tcPr>
            <w:tcW w:w="1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4EC9" w:rsidRPr="00C04EC9" w:rsidRDefault="00C04EC9" w:rsidP="00C04EC9">
            <w:pPr>
              <w:jc w:val="center"/>
              <w:rPr>
                <w:color w:val="FF0000"/>
                <w:sz w:val="20"/>
                <w:szCs w:val="20"/>
              </w:rPr>
            </w:pPr>
            <w:r w:rsidRPr="00C04EC9">
              <w:rPr>
                <w:color w:val="FF0000"/>
                <w:sz w:val="20"/>
                <w:szCs w:val="16"/>
              </w:rPr>
              <w:t>960 руб.</w:t>
            </w:r>
          </w:p>
        </w:tc>
      </w:tr>
      <w:tr w:rsidR="00D56303" w:rsidRPr="00D56303" w:rsidTr="00D56303">
        <w:trPr>
          <w:trHeight w:val="20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4EC9" w:rsidRPr="00C04EC9" w:rsidRDefault="00C04EC9" w:rsidP="00C04EC9">
            <w:pPr>
              <w:jc w:val="right"/>
              <w:rPr>
                <w:color w:val="000000"/>
                <w:sz w:val="20"/>
                <w:szCs w:val="20"/>
              </w:rPr>
            </w:pPr>
            <w:r w:rsidRPr="00C04EC9">
              <w:rPr>
                <w:color w:val="000000"/>
                <w:sz w:val="20"/>
                <w:szCs w:val="18"/>
              </w:rPr>
              <w:t>4.7</w:t>
            </w:r>
          </w:p>
        </w:tc>
        <w:tc>
          <w:tcPr>
            <w:tcW w:w="2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4EC9" w:rsidRPr="00C04EC9" w:rsidRDefault="00C04EC9" w:rsidP="00C04EC9">
            <w:pPr>
              <w:rPr>
                <w:color w:val="000000"/>
                <w:sz w:val="20"/>
                <w:szCs w:val="20"/>
              </w:rPr>
            </w:pPr>
            <w:r w:rsidRPr="00C04EC9">
              <w:rPr>
                <w:color w:val="000000"/>
                <w:sz w:val="20"/>
                <w:szCs w:val="18"/>
              </w:rPr>
              <w:t>Заключение дополнительного соглашения к договору счета о периодическом перечислении остатка денежных средств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4EC9" w:rsidRPr="00C04EC9" w:rsidRDefault="00C04EC9" w:rsidP="00C04EC9">
            <w:pPr>
              <w:jc w:val="center"/>
              <w:rPr>
                <w:color w:val="000000"/>
                <w:sz w:val="20"/>
                <w:szCs w:val="20"/>
              </w:rPr>
            </w:pPr>
            <w:r w:rsidRPr="00C04EC9">
              <w:rPr>
                <w:color w:val="000000"/>
                <w:sz w:val="20"/>
                <w:szCs w:val="16"/>
              </w:rPr>
              <w:t>В т.ч НДС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4EC9" w:rsidRPr="00C04EC9" w:rsidRDefault="00C04EC9" w:rsidP="00C04EC9">
            <w:pPr>
              <w:jc w:val="center"/>
              <w:rPr>
                <w:color w:val="FF0000"/>
                <w:sz w:val="20"/>
                <w:szCs w:val="20"/>
              </w:rPr>
            </w:pPr>
            <w:r w:rsidRPr="00C04EC9">
              <w:rPr>
                <w:color w:val="FF0000"/>
                <w:sz w:val="20"/>
                <w:szCs w:val="16"/>
              </w:rPr>
              <w:t>960 руб.</w:t>
            </w:r>
          </w:p>
        </w:tc>
      </w:tr>
      <w:tr w:rsidR="00D56303" w:rsidRPr="00D56303" w:rsidTr="00D56303">
        <w:trPr>
          <w:trHeight w:val="20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4EC9" w:rsidRPr="00C04EC9" w:rsidRDefault="00C04EC9" w:rsidP="00C04EC9">
            <w:pPr>
              <w:jc w:val="right"/>
              <w:rPr>
                <w:color w:val="000000"/>
                <w:sz w:val="20"/>
                <w:szCs w:val="20"/>
              </w:rPr>
            </w:pPr>
            <w:r w:rsidRPr="00C04EC9">
              <w:rPr>
                <w:color w:val="000000"/>
                <w:sz w:val="20"/>
                <w:szCs w:val="18"/>
              </w:rPr>
              <w:t>4.9</w:t>
            </w:r>
          </w:p>
        </w:tc>
        <w:tc>
          <w:tcPr>
            <w:tcW w:w="2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4EC9" w:rsidRPr="00C04EC9" w:rsidRDefault="00C04EC9" w:rsidP="00C04EC9">
            <w:pPr>
              <w:rPr>
                <w:color w:val="000000"/>
                <w:sz w:val="20"/>
                <w:szCs w:val="20"/>
              </w:rPr>
            </w:pPr>
            <w:r w:rsidRPr="00C04EC9">
              <w:rPr>
                <w:color w:val="000000"/>
                <w:sz w:val="20"/>
                <w:szCs w:val="18"/>
              </w:rPr>
              <w:t xml:space="preserve">Прием расчетных документов на инкассо для направления в банк плательщика 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4EC9" w:rsidRPr="00C04EC9" w:rsidRDefault="00C04EC9" w:rsidP="00C04EC9">
            <w:pPr>
              <w:jc w:val="center"/>
              <w:rPr>
                <w:color w:val="000000"/>
                <w:sz w:val="20"/>
                <w:szCs w:val="20"/>
              </w:rPr>
            </w:pPr>
            <w:r w:rsidRPr="00C04EC9">
              <w:rPr>
                <w:color w:val="000000"/>
                <w:sz w:val="20"/>
                <w:szCs w:val="16"/>
              </w:rPr>
              <w:t>В т.ч НДС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4EC9" w:rsidRPr="00C04EC9" w:rsidRDefault="00C04EC9" w:rsidP="00C04EC9">
            <w:pPr>
              <w:jc w:val="center"/>
              <w:rPr>
                <w:color w:val="FF0000"/>
                <w:sz w:val="20"/>
                <w:szCs w:val="20"/>
              </w:rPr>
            </w:pPr>
            <w:r w:rsidRPr="00C04EC9">
              <w:rPr>
                <w:color w:val="FF0000"/>
                <w:sz w:val="20"/>
                <w:szCs w:val="16"/>
              </w:rPr>
              <w:t>300 руб.</w:t>
            </w:r>
          </w:p>
        </w:tc>
      </w:tr>
      <w:tr w:rsidR="00D56303" w:rsidRPr="00D56303" w:rsidTr="00D56303">
        <w:trPr>
          <w:trHeight w:val="20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4EC9" w:rsidRPr="00C04EC9" w:rsidRDefault="00C04EC9" w:rsidP="00C04EC9">
            <w:pPr>
              <w:jc w:val="right"/>
              <w:rPr>
                <w:color w:val="000000"/>
                <w:sz w:val="20"/>
                <w:szCs w:val="20"/>
              </w:rPr>
            </w:pPr>
            <w:r w:rsidRPr="00C04EC9">
              <w:rPr>
                <w:color w:val="000000"/>
                <w:sz w:val="20"/>
                <w:szCs w:val="18"/>
              </w:rPr>
              <w:t>4.1</w:t>
            </w:r>
          </w:p>
        </w:tc>
        <w:tc>
          <w:tcPr>
            <w:tcW w:w="2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6303" w:rsidRDefault="00C04EC9" w:rsidP="00C04EC9">
            <w:pPr>
              <w:rPr>
                <w:color w:val="000000"/>
                <w:sz w:val="20"/>
                <w:szCs w:val="18"/>
              </w:rPr>
            </w:pPr>
            <w:r w:rsidRPr="00C04EC9">
              <w:rPr>
                <w:color w:val="000000"/>
                <w:sz w:val="20"/>
                <w:szCs w:val="18"/>
              </w:rPr>
              <w:t xml:space="preserve">Удостоверение уполномоченным лицом карточки с образцами подписей и оттиском печати (за карточку):           </w:t>
            </w:r>
          </w:p>
          <w:p w:rsidR="00C04EC9" w:rsidRPr="00C04EC9" w:rsidRDefault="00D56303" w:rsidP="00C04EC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18"/>
              </w:rPr>
              <w:t xml:space="preserve">                                                                          </w:t>
            </w:r>
            <w:r w:rsidR="00C04EC9" w:rsidRPr="00C04EC9">
              <w:rPr>
                <w:color w:val="000000"/>
                <w:sz w:val="20"/>
                <w:szCs w:val="18"/>
              </w:rPr>
              <w:t xml:space="preserve"> при внесении изменений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4EC9" w:rsidRPr="00C04EC9" w:rsidRDefault="00C04EC9" w:rsidP="00C04EC9">
            <w:pPr>
              <w:jc w:val="center"/>
              <w:rPr>
                <w:color w:val="000000"/>
                <w:sz w:val="20"/>
                <w:szCs w:val="20"/>
              </w:rPr>
            </w:pPr>
            <w:r w:rsidRPr="00C04EC9">
              <w:rPr>
                <w:color w:val="000000"/>
                <w:sz w:val="20"/>
                <w:szCs w:val="16"/>
              </w:rPr>
              <w:t>В т.ч НДС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4EC9" w:rsidRPr="00C04EC9" w:rsidRDefault="00C04EC9" w:rsidP="00C04EC9">
            <w:pPr>
              <w:jc w:val="center"/>
              <w:rPr>
                <w:color w:val="FF0000"/>
                <w:sz w:val="20"/>
                <w:szCs w:val="20"/>
              </w:rPr>
            </w:pPr>
            <w:r w:rsidRPr="00C04EC9">
              <w:rPr>
                <w:color w:val="FF0000"/>
                <w:sz w:val="20"/>
                <w:szCs w:val="16"/>
              </w:rPr>
              <w:t>720 руб.</w:t>
            </w:r>
          </w:p>
        </w:tc>
      </w:tr>
      <w:tr w:rsidR="00D56303" w:rsidRPr="00D56303" w:rsidTr="00D56303">
        <w:trPr>
          <w:trHeight w:val="20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4EC9" w:rsidRPr="00C04EC9" w:rsidRDefault="00C04EC9" w:rsidP="00C04EC9">
            <w:pPr>
              <w:jc w:val="right"/>
              <w:rPr>
                <w:color w:val="000000"/>
                <w:sz w:val="20"/>
                <w:szCs w:val="20"/>
              </w:rPr>
            </w:pPr>
            <w:r w:rsidRPr="00C04EC9">
              <w:rPr>
                <w:color w:val="000000"/>
                <w:sz w:val="20"/>
                <w:szCs w:val="18"/>
              </w:rPr>
              <w:t>4.12</w:t>
            </w:r>
          </w:p>
        </w:tc>
        <w:tc>
          <w:tcPr>
            <w:tcW w:w="2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4EC9" w:rsidRPr="00C04EC9" w:rsidRDefault="00C04EC9" w:rsidP="00C04EC9">
            <w:pPr>
              <w:rPr>
                <w:color w:val="000000"/>
                <w:sz w:val="20"/>
                <w:szCs w:val="20"/>
              </w:rPr>
            </w:pPr>
            <w:r w:rsidRPr="00C04EC9">
              <w:rPr>
                <w:color w:val="000000"/>
                <w:sz w:val="20"/>
                <w:szCs w:val="18"/>
              </w:rPr>
              <w:t xml:space="preserve">Заверение копии карточки с образцами подписей и оттиском печати 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4EC9" w:rsidRPr="00C04EC9" w:rsidRDefault="00C04EC9" w:rsidP="00C04EC9">
            <w:pPr>
              <w:jc w:val="center"/>
              <w:rPr>
                <w:color w:val="000000"/>
                <w:sz w:val="20"/>
                <w:szCs w:val="20"/>
              </w:rPr>
            </w:pPr>
            <w:r w:rsidRPr="00C04EC9">
              <w:rPr>
                <w:color w:val="000000"/>
                <w:sz w:val="20"/>
                <w:szCs w:val="16"/>
              </w:rPr>
              <w:t>В т.ч НДС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4EC9" w:rsidRPr="00C04EC9" w:rsidRDefault="00C04EC9" w:rsidP="00C04EC9">
            <w:pPr>
              <w:jc w:val="center"/>
              <w:rPr>
                <w:color w:val="FF0000"/>
                <w:sz w:val="20"/>
                <w:szCs w:val="20"/>
              </w:rPr>
            </w:pPr>
            <w:r w:rsidRPr="00C04EC9">
              <w:rPr>
                <w:color w:val="FF0000"/>
                <w:sz w:val="20"/>
                <w:szCs w:val="16"/>
              </w:rPr>
              <w:t>240 руб.</w:t>
            </w:r>
          </w:p>
        </w:tc>
      </w:tr>
      <w:tr w:rsidR="00D56303" w:rsidRPr="00D56303" w:rsidTr="00D56303">
        <w:trPr>
          <w:trHeight w:val="20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4EC9" w:rsidRPr="00C04EC9" w:rsidRDefault="00C04EC9" w:rsidP="00C04EC9">
            <w:pPr>
              <w:jc w:val="right"/>
              <w:rPr>
                <w:color w:val="000000"/>
                <w:sz w:val="20"/>
                <w:szCs w:val="20"/>
              </w:rPr>
            </w:pPr>
            <w:r w:rsidRPr="00C04EC9">
              <w:rPr>
                <w:color w:val="000000"/>
                <w:sz w:val="20"/>
                <w:szCs w:val="18"/>
              </w:rPr>
              <w:t>4.15</w:t>
            </w:r>
          </w:p>
        </w:tc>
        <w:tc>
          <w:tcPr>
            <w:tcW w:w="29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4EC9" w:rsidRPr="00C04EC9" w:rsidRDefault="00C04EC9" w:rsidP="00C04EC9">
            <w:pPr>
              <w:rPr>
                <w:color w:val="000000"/>
                <w:sz w:val="20"/>
                <w:szCs w:val="20"/>
              </w:rPr>
            </w:pPr>
            <w:r w:rsidRPr="00C04EC9">
              <w:rPr>
                <w:color w:val="000000"/>
                <w:sz w:val="20"/>
                <w:szCs w:val="18"/>
              </w:rPr>
              <w:t>Заключение дополнительного соглашения к договору банковского счета об акцепте требований кредитора/контрагента Клиента по договорам Клиента (заранее данный акцепт плательщика)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4EC9" w:rsidRPr="00D56303" w:rsidRDefault="00C04EC9" w:rsidP="00C04EC9">
            <w:pPr>
              <w:jc w:val="center"/>
              <w:rPr>
                <w:color w:val="000000"/>
                <w:sz w:val="20"/>
                <w:szCs w:val="20"/>
              </w:rPr>
            </w:pPr>
            <w:r w:rsidRPr="00C04EC9">
              <w:rPr>
                <w:color w:val="000000"/>
                <w:sz w:val="20"/>
                <w:szCs w:val="16"/>
              </w:rPr>
              <w:t> </w:t>
            </w:r>
          </w:p>
          <w:p w:rsidR="00C04EC9" w:rsidRPr="00C04EC9" w:rsidRDefault="00C04EC9" w:rsidP="00C04EC9">
            <w:pPr>
              <w:jc w:val="center"/>
              <w:rPr>
                <w:color w:val="000000"/>
                <w:sz w:val="20"/>
                <w:szCs w:val="20"/>
              </w:rPr>
            </w:pPr>
            <w:r w:rsidRPr="00C04EC9">
              <w:rPr>
                <w:color w:val="000000"/>
                <w:sz w:val="20"/>
                <w:szCs w:val="16"/>
              </w:rPr>
              <w:t>В т.ч НДС</w:t>
            </w:r>
          </w:p>
        </w:tc>
        <w:tc>
          <w:tcPr>
            <w:tcW w:w="1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4EC9" w:rsidRPr="00C04EC9" w:rsidRDefault="00C04EC9" w:rsidP="00C04EC9">
            <w:pPr>
              <w:jc w:val="center"/>
              <w:rPr>
                <w:color w:val="FF0000"/>
                <w:sz w:val="20"/>
                <w:szCs w:val="20"/>
              </w:rPr>
            </w:pPr>
            <w:r w:rsidRPr="00C04EC9">
              <w:rPr>
                <w:color w:val="FF0000"/>
                <w:sz w:val="20"/>
                <w:szCs w:val="16"/>
              </w:rPr>
              <w:t>960 руб.</w:t>
            </w:r>
          </w:p>
        </w:tc>
      </w:tr>
      <w:tr w:rsidR="00D56303" w:rsidRPr="00D56303" w:rsidTr="00D56303">
        <w:trPr>
          <w:trHeight w:val="20"/>
        </w:trPr>
        <w:tc>
          <w:tcPr>
            <w:tcW w:w="33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4EC9" w:rsidRPr="00C04EC9" w:rsidRDefault="00C04EC9" w:rsidP="00C04EC9">
            <w:pPr>
              <w:jc w:val="right"/>
              <w:rPr>
                <w:color w:val="000000"/>
                <w:sz w:val="20"/>
                <w:szCs w:val="20"/>
              </w:rPr>
            </w:pPr>
            <w:r w:rsidRPr="00C04EC9">
              <w:rPr>
                <w:color w:val="000000"/>
                <w:sz w:val="20"/>
                <w:szCs w:val="18"/>
              </w:rPr>
              <w:t>9.2</w:t>
            </w:r>
          </w:p>
        </w:tc>
        <w:tc>
          <w:tcPr>
            <w:tcW w:w="29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4EC9" w:rsidRPr="00C04EC9" w:rsidRDefault="00C04EC9" w:rsidP="00C04EC9">
            <w:pPr>
              <w:rPr>
                <w:color w:val="000000"/>
                <w:sz w:val="20"/>
                <w:szCs w:val="20"/>
              </w:rPr>
            </w:pPr>
            <w:r w:rsidRPr="00C04EC9">
              <w:rPr>
                <w:color w:val="000000"/>
                <w:sz w:val="20"/>
                <w:szCs w:val="18"/>
              </w:rPr>
              <w:t>Оформление сотрудником банка платежных документов по поручению клиента (за исключением п. 3.2.3)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4EC9" w:rsidRPr="00D56303" w:rsidRDefault="00C04EC9" w:rsidP="00C04EC9">
            <w:pPr>
              <w:jc w:val="center"/>
              <w:rPr>
                <w:color w:val="000000"/>
                <w:sz w:val="20"/>
                <w:szCs w:val="20"/>
              </w:rPr>
            </w:pPr>
            <w:r w:rsidRPr="00C04EC9">
              <w:rPr>
                <w:color w:val="000000"/>
                <w:sz w:val="20"/>
                <w:szCs w:val="16"/>
              </w:rPr>
              <w:t> </w:t>
            </w:r>
          </w:p>
          <w:p w:rsidR="00C04EC9" w:rsidRPr="00C04EC9" w:rsidRDefault="00C04EC9" w:rsidP="00C04EC9">
            <w:pPr>
              <w:jc w:val="center"/>
              <w:rPr>
                <w:color w:val="000000"/>
                <w:sz w:val="20"/>
                <w:szCs w:val="20"/>
              </w:rPr>
            </w:pPr>
            <w:r w:rsidRPr="00C04EC9">
              <w:rPr>
                <w:color w:val="000000"/>
                <w:sz w:val="20"/>
                <w:szCs w:val="16"/>
              </w:rPr>
              <w:t> </w:t>
            </w:r>
          </w:p>
        </w:tc>
        <w:tc>
          <w:tcPr>
            <w:tcW w:w="1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4EC9" w:rsidRPr="00C04EC9" w:rsidRDefault="00C04EC9" w:rsidP="00C04EC9">
            <w:pPr>
              <w:jc w:val="center"/>
              <w:rPr>
                <w:color w:val="FF0000"/>
                <w:sz w:val="20"/>
                <w:szCs w:val="20"/>
              </w:rPr>
            </w:pPr>
            <w:r w:rsidRPr="00C04EC9">
              <w:rPr>
                <w:color w:val="FF0000"/>
                <w:sz w:val="20"/>
                <w:szCs w:val="16"/>
              </w:rPr>
              <w:t xml:space="preserve">210 руб. </w:t>
            </w:r>
            <w:r w:rsidR="00975BFC">
              <w:rPr>
                <w:color w:val="FF0000"/>
                <w:sz w:val="20"/>
                <w:szCs w:val="16"/>
              </w:rPr>
              <w:t xml:space="preserve"> </w:t>
            </w:r>
            <w:r w:rsidRPr="00C04EC9">
              <w:rPr>
                <w:color w:val="FF0000"/>
                <w:sz w:val="20"/>
                <w:szCs w:val="16"/>
              </w:rPr>
              <w:t>в  г. Оренбург</w:t>
            </w:r>
          </w:p>
        </w:tc>
      </w:tr>
      <w:tr w:rsidR="00D56303" w:rsidRPr="00D56303" w:rsidTr="00D56303">
        <w:trPr>
          <w:trHeight w:val="20"/>
        </w:trPr>
        <w:tc>
          <w:tcPr>
            <w:tcW w:w="3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C9" w:rsidRPr="00C04EC9" w:rsidRDefault="00C04EC9" w:rsidP="00C04EC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C9" w:rsidRPr="00C04EC9" w:rsidRDefault="00C04EC9" w:rsidP="00C04EC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4EC9" w:rsidRPr="00D56303" w:rsidRDefault="00C04EC9" w:rsidP="00C04EC9">
            <w:pPr>
              <w:jc w:val="center"/>
              <w:rPr>
                <w:color w:val="000000"/>
                <w:sz w:val="20"/>
                <w:szCs w:val="20"/>
              </w:rPr>
            </w:pPr>
            <w:r w:rsidRPr="00C04EC9">
              <w:rPr>
                <w:color w:val="000000"/>
                <w:sz w:val="20"/>
                <w:szCs w:val="16"/>
              </w:rPr>
              <w:t>В т.ч НДС</w:t>
            </w:r>
          </w:p>
          <w:p w:rsidR="00C04EC9" w:rsidRPr="00C04EC9" w:rsidRDefault="00C04EC9" w:rsidP="00C04EC9">
            <w:pPr>
              <w:rPr>
                <w:color w:val="000000"/>
                <w:sz w:val="20"/>
                <w:szCs w:val="20"/>
              </w:rPr>
            </w:pPr>
            <w:r w:rsidRPr="00C04E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4EC9" w:rsidRPr="00D56303" w:rsidRDefault="00C04EC9" w:rsidP="00C04EC9">
            <w:pPr>
              <w:jc w:val="center"/>
              <w:rPr>
                <w:color w:val="FF0000"/>
                <w:sz w:val="20"/>
                <w:szCs w:val="20"/>
              </w:rPr>
            </w:pPr>
            <w:r w:rsidRPr="00C04EC9">
              <w:rPr>
                <w:color w:val="FF0000"/>
                <w:sz w:val="20"/>
                <w:szCs w:val="16"/>
              </w:rPr>
              <w:t xml:space="preserve">180 руб. в г. Бузулук, Новотроицк, Орск, </w:t>
            </w:r>
            <w:r w:rsidR="007C79E3" w:rsidRPr="00C04EC9">
              <w:rPr>
                <w:color w:val="FF0000"/>
                <w:sz w:val="20"/>
                <w:szCs w:val="16"/>
              </w:rPr>
              <w:t>Медногорск</w:t>
            </w:r>
            <w:r w:rsidRPr="00C04EC9">
              <w:rPr>
                <w:color w:val="FF0000"/>
                <w:sz w:val="20"/>
                <w:szCs w:val="16"/>
              </w:rPr>
              <w:t xml:space="preserve">, </w:t>
            </w:r>
            <w:r w:rsidR="007C79E3" w:rsidRPr="00C04EC9">
              <w:rPr>
                <w:color w:val="FF0000"/>
                <w:sz w:val="20"/>
                <w:szCs w:val="16"/>
              </w:rPr>
              <w:t>п. Саракташ</w:t>
            </w:r>
            <w:r w:rsidRPr="00C04EC9">
              <w:rPr>
                <w:color w:val="FF0000"/>
                <w:sz w:val="20"/>
                <w:szCs w:val="16"/>
              </w:rPr>
              <w:t xml:space="preserve">, </w:t>
            </w:r>
          </w:p>
          <w:p w:rsidR="00C04EC9" w:rsidRPr="00C04EC9" w:rsidRDefault="00C04EC9" w:rsidP="00C04EC9">
            <w:pPr>
              <w:jc w:val="center"/>
              <w:rPr>
                <w:color w:val="FF0000"/>
                <w:sz w:val="20"/>
                <w:szCs w:val="20"/>
              </w:rPr>
            </w:pPr>
            <w:r w:rsidRPr="00C04EC9">
              <w:rPr>
                <w:color w:val="FF0000"/>
                <w:sz w:val="20"/>
                <w:szCs w:val="16"/>
              </w:rPr>
              <w:t>с. Тоцкое</w:t>
            </w:r>
          </w:p>
        </w:tc>
      </w:tr>
    </w:tbl>
    <w:p w:rsidR="00C04EC9" w:rsidRPr="00D56303" w:rsidRDefault="00C04EC9" w:rsidP="00C04EC9">
      <w:pPr>
        <w:jc w:val="both"/>
        <w:rPr>
          <w:sz w:val="22"/>
        </w:rPr>
      </w:pPr>
    </w:p>
    <w:p w:rsidR="00C04EC9" w:rsidRPr="00D56303" w:rsidRDefault="00C04EC9" w:rsidP="00C04EC9">
      <w:pPr>
        <w:ind w:left="-142" w:firstLine="851"/>
        <w:jc w:val="both"/>
        <w:rPr>
          <w:sz w:val="22"/>
          <w:szCs w:val="22"/>
        </w:rPr>
      </w:pPr>
      <w:r w:rsidRPr="00D56303">
        <w:rPr>
          <w:sz w:val="22"/>
          <w:szCs w:val="22"/>
        </w:rPr>
        <w:t>Изменения с 01.03.2019 г. в Тарифы ПАО «НИКО-БАНК» по операциям в валюте Российской Федерации для юридических лиц-некредитных организаций, индивидуальных предпринимателей и физических лиц, занимающихся в установленном законодательством Российской Федерации порядке частной практикой в раздел 10 в п. 10.3, 10.4, добавить п.10.5, 10.6 в следующей редакции:</w:t>
      </w:r>
    </w:p>
    <w:p w:rsidR="00C04EC9" w:rsidRPr="00D56303" w:rsidRDefault="00C04EC9" w:rsidP="00C04EC9">
      <w:pPr>
        <w:jc w:val="both"/>
        <w:rPr>
          <w:sz w:val="22"/>
        </w:rPr>
      </w:pPr>
    </w:p>
    <w:tbl>
      <w:tblPr>
        <w:tblW w:w="5258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601"/>
        <w:gridCol w:w="5354"/>
        <w:gridCol w:w="1983"/>
        <w:gridCol w:w="994"/>
        <w:gridCol w:w="1729"/>
      </w:tblGrid>
      <w:tr w:rsidR="00D56303" w:rsidRPr="00D56303" w:rsidTr="00D56303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4EC9" w:rsidRPr="00C04EC9" w:rsidRDefault="00C04EC9" w:rsidP="00C04EC9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04EC9">
              <w:rPr>
                <w:b/>
                <w:bCs/>
                <w:color w:val="000000"/>
                <w:sz w:val="18"/>
                <w:szCs w:val="18"/>
              </w:rPr>
              <w:t>№№</w:t>
            </w:r>
          </w:p>
        </w:tc>
        <w:tc>
          <w:tcPr>
            <w:tcW w:w="2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4EC9" w:rsidRPr="00C04EC9" w:rsidRDefault="00C04EC9" w:rsidP="00C04EC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04EC9">
              <w:rPr>
                <w:b/>
                <w:bCs/>
                <w:color w:val="000000"/>
                <w:sz w:val="18"/>
                <w:szCs w:val="18"/>
              </w:rPr>
              <w:t>Наименование услуги</w:t>
            </w:r>
          </w:p>
        </w:tc>
        <w:tc>
          <w:tcPr>
            <w:tcW w:w="9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4EC9" w:rsidRPr="00C04EC9" w:rsidRDefault="00C04EC9" w:rsidP="00C04EC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04EC9">
              <w:rPr>
                <w:b/>
                <w:bCs/>
                <w:color w:val="000000"/>
                <w:sz w:val="18"/>
                <w:szCs w:val="18"/>
              </w:rPr>
              <w:t>Порядок и форма взимания комиссии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4EC9" w:rsidRPr="00C04EC9" w:rsidRDefault="00C04EC9" w:rsidP="00C04EC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04EC9">
              <w:rPr>
                <w:b/>
                <w:bCs/>
                <w:color w:val="000000"/>
                <w:sz w:val="18"/>
                <w:szCs w:val="18"/>
              </w:rPr>
              <w:t>НДС</w:t>
            </w: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4EC9" w:rsidRPr="00C04EC9" w:rsidRDefault="00C04EC9" w:rsidP="00C04EC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04EC9">
              <w:rPr>
                <w:b/>
                <w:bCs/>
                <w:color w:val="000000"/>
                <w:sz w:val="18"/>
                <w:szCs w:val="18"/>
              </w:rPr>
              <w:t>Тариф</w:t>
            </w:r>
          </w:p>
        </w:tc>
      </w:tr>
      <w:tr w:rsidR="00D56303" w:rsidRPr="00D56303" w:rsidTr="00D56303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04EC9" w:rsidRPr="00C04EC9" w:rsidRDefault="00C04EC9" w:rsidP="00C04EC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04EC9"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2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04EC9" w:rsidRPr="00C04EC9" w:rsidRDefault="00C04EC9" w:rsidP="00C04EC9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04EC9">
              <w:rPr>
                <w:b/>
                <w:bCs/>
                <w:color w:val="000000"/>
                <w:sz w:val="18"/>
                <w:szCs w:val="18"/>
              </w:rPr>
              <w:t>Кредитные операции*****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04EC9" w:rsidRPr="00C04EC9" w:rsidRDefault="00C04EC9" w:rsidP="00C04EC9">
            <w:pPr>
              <w:rPr>
                <w:color w:val="000000"/>
                <w:sz w:val="18"/>
                <w:szCs w:val="18"/>
              </w:rPr>
            </w:pPr>
            <w:r w:rsidRPr="00C04EC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04EC9" w:rsidRPr="00C04EC9" w:rsidRDefault="00C04EC9" w:rsidP="00C04EC9">
            <w:pPr>
              <w:jc w:val="center"/>
              <w:rPr>
                <w:color w:val="000000"/>
                <w:sz w:val="18"/>
                <w:szCs w:val="18"/>
              </w:rPr>
            </w:pPr>
            <w:r w:rsidRPr="00C04EC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04EC9" w:rsidRPr="00C04EC9" w:rsidRDefault="00C04EC9" w:rsidP="00C04EC9">
            <w:pPr>
              <w:jc w:val="center"/>
              <w:rPr>
                <w:color w:val="000000"/>
                <w:sz w:val="18"/>
                <w:szCs w:val="18"/>
              </w:rPr>
            </w:pPr>
            <w:r w:rsidRPr="00C04EC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56303" w:rsidRPr="00D56303" w:rsidTr="00D56303">
        <w:trPr>
          <w:trHeight w:val="20"/>
        </w:trPr>
        <w:tc>
          <w:tcPr>
            <w:tcW w:w="2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4EC9" w:rsidRPr="00C04EC9" w:rsidRDefault="00C04EC9" w:rsidP="00C04EC9">
            <w:pPr>
              <w:jc w:val="right"/>
              <w:rPr>
                <w:color w:val="000000"/>
                <w:sz w:val="18"/>
                <w:szCs w:val="18"/>
              </w:rPr>
            </w:pPr>
            <w:r w:rsidRPr="00C04EC9">
              <w:rPr>
                <w:color w:val="000000"/>
                <w:sz w:val="18"/>
                <w:szCs w:val="18"/>
              </w:rPr>
              <w:t>10.3</w:t>
            </w:r>
          </w:p>
        </w:tc>
        <w:tc>
          <w:tcPr>
            <w:tcW w:w="2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C9" w:rsidRPr="00C04EC9" w:rsidRDefault="00C04EC9" w:rsidP="00C04EC9">
            <w:pPr>
              <w:rPr>
                <w:color w:val="000000"/>
                <w:sz w:val="18"/>
                <w:szCs w:val="18"/>
              </w:rPr>
            </w:pPr>
            <w:r w:rsidRPr="00C04EC9">
              <w:rPr>
                <w:color w:val="000000"/>
                <w:sz w:val="18"/>
                <w:szCs w:val="18"/>
              </w:rPr>
              <w:t xml:space="preserve">Оказание услуг,  связанных с внесением изменений, по инициативе Клиента Банка в кредитные договоры, соглашения о предоставлении банковских гарантий  и договоры, заключенные в обеспечение исполнения обязательств по таким кредитным договорам, соглашениям о предоставлении банковских гарантий (в случае, когда такое изменение влечет принятие в залог дополнительных объектов недвижимости):                                                                                        </w:t>
            </w:r>
          </w:p>
        </w:tc>
        <w:tc>
          <w:tcPr>
            <w:tcW w:w="9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4EC9" w:rsidRPr="00C04EC9" w:rsidRDefault="00C04EC9" w:rsidP="00C04EC9">
            <w:pPr>
              <w:rPr>
                <w:color w:val="000000"/>
                <w:sz w:val="18"/>
                <w:szCs w:val="18"/>
              </w:rPr>
            </w:pPr>
            <w:r w:rsidRPr="00C04EC9">
              <w:rPr>
                <w:color w:val="000000"/>
                <w:sz w:val="18"/>
                <w:szCs w:val="18"/>
              </w:rPr>
              <w:t>Взимается в день подписания дополнительного(ых) соглашения(ий)</w:t>
            </w:r>
          </w:p>
        </w:tc>
        <w:tc>
          <w:tcPr>
            <w:tcW w:w="4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4EC9" w:rsidRPr="00C04EC9" w:rsidRDefault="00C04EC9" w:rsidP="00C04EC9">
            <w:pPr>
              <w:jc w:val="center"/>
              <w:rPr>
                <w:color w:val="000000"/>
                <w:sz w:val="18"/>
                <w:szCs w:val="18"/>
              </w:rPr>
            </w:pPr>
            <w:r w:rsidRPr="00C04EC9">
              <w:rPr>
                <w:color w:val="000000"/>
                <w:sz w:val="18"/>
                <w:szCs w:val="18"/>
              </w:rPr>
              <w:t>НДС не взимается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4EC9" w:rsidRPr="00C04EC9" w:rsidRDefault="00C04EC9" w:rsidP="00C04EC9">
            <w:pPr>
              <w:jc w:val="center"/>
              <w:rPr>
                <w:color w:val="000000"/>
                <w:sz w:val="18"/>
                <w:szCs w:val="18"/>
              </w:rPr>
            </w:pPr>
            <w:r w:rsidRPr="00C04EC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56303" w:rsidRPr="00D56303" w:rsidTr="00D56303">
        <w:trPr>
          <w:trHeight w:val="20"/>
        </w:trPr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C9" w:rsidRPr="00C04EC9" w:rsidRDefault="00C04EC9" w:rsidP="00C04EC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C9" w:rsidRPr="00C04EC9" w:rsidRDefault="00C04EC9" w:rsidP="00C04EC9">
            <w:pPr>
              <w:rPr>
                <w:color w:val="000000"/>
                <w:sz w:val="18"/>
                <w:szCs w:val="18"/>
              </w:rPr>
            </w:pPr>
            <w:r w:rsidRPr="00C04EC9">
              <w:rPr>
                <w:color w:val="000000"/>
                <w:sz w:val="18"/>
                <w:szCs w:val="18"/>
              </w:rPr>
              <w:t xml:space="preserve">в залог принимается дополнительно </w:t>
            </w:r>
            <w:r w:rsidRPr="00C04EC9">
              <w:rPr>
                <w:b/>
                <w:bCs/>
                <w:color w:val="000000"/>
                <w:sz w:val="18"/>
                <w:szCs w:val="18"/>
              </w:rPr>
              <w:t>один объект</w:t>
            </w:r>
            <w:r w:rsidRPr="00C04EC9">
              <w:rPr>
                <w:color w:val="000000"/>
                <w:sz w:val="18"/>
                <w:szCs w:val="18"/>
              </w:rPr>
              <w:t xml:space="preserve"> недвижимости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C9" w:rsidRPr="00C04EC9" w:rsidRDefault="00C04EC9" w:rsidP="00C04EC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C9" w:rsidRPr="00C04EC9" w:rsidRDefault="00C04EC9" w:rsidP="00C04EC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4EC9" w:rsidRPr="00C04EC9" w:rsidRDefault="00C04EC9" w:rsidP="00C04EC9">
            <w:pPr>
              <w:jc w:val="center"/>
              <w:rPr>
                <w:color w:val="FF0000"/>
                <w:sz w:val="18"/>
                <w:szCs w:val="18"/>
              </w:rPr>
            </w:pPr>
            <w:r w:rsidRPr="00C04EC9">
              <w:rPr>
                <w:color w:val="FF0000"/>
                <w:sz w:val="18"/>
                <w:szCs w:val="18"/>
              </w:rPr>
              <w:t xml:space="preserve">4 000 руб.                                                                                                    </w:t>
            </w:r>
          </w:p>
        </w:tc>
      </w:tr>
      <w:tr w:rsidR="00D56303" w:rsidRPr="00D56303" w:rsidTr="00D56303">
        <w:trPr>
          <w:trHeight w:val="20"/>
        </w:trPr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C9" w:rsidRPr="00C04EC9" w:rsidRDefault="00C04EC9" w:rsidP="00C04EC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C9" w:rsidRPr="00C04EC9" w:rsidRDefault="00C04EC9" w:rsidP="00C04EC9">
            <w:pPr>
              <w:rPr>
                <w:color w:val="000000"/>
                <w:sz w:val="18"/>
                <w:szCs w:val="18"/>
              </w:rPr>
            </w:pPr>
            <w:r w:rsidRPr="00C04EC9">
              <w:rPr>
                <w:color w:val="000000"/>
                <w:sz w:val="18"/>
                <w:szCs w:val="18"/>
              </w:rPr>
              <w:t xml:space="preserve">в залог принимается дополнительно </w:t>
            </w:r>
            <w:r w:rsidRPr="00C04EC9">
              <w:rPr>
                <w:b/>
                <w:bCs/>
                <w:color w:val="000000"/>
                <w:sz w:val="18"/>
                <w:szCs w:val="18"/>
              </w:rPr>
              <w:t xml:space="preserve">два объекта </w:t>
            </w:r>
            <w:r w:rsidRPr="00C04EC9">
              <w:rPr>
                <w:color w:val="000000"/>
                <w:sz w:val="18"/>
                <w:szCs w:val="18"/>
              </w:rPr>
              <w:t>недвижимости</w:t>
            </w:r>
          </w:p>
        </w:tc>
        <w:tc>
          <w:tcPr>
            <w:tcW w:w="9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C9" w:rsidRPr="00C04EC9" w:rsidRDefault="00C04EC9" w:rsidP="00C04EC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C9" w:rsidRPr="00C04EC9" w:rsidRDefault="00C04EC9" w:rsidP="00C04EC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4EC9" w:rsidRPr="00C04EC9" w:rsidRDefault="00C04EC9" w:rsidP="00C04EC9">
            <w:pPr>
              <w:jc w:val="center"/>
              <w:rPr>
                <w:color w:val="FF0000"/>
                <w:sz w:val="18"/>
                <w:szCs w:val="18"/>
              </w:rPr>
            </w:pPr>
            <w:r w:rsidRPr="00C04EC9">
              <w:rPr>
                <w:color w:val="FF0000"/>
                <w:sz w:val="18"/>
                <w:szCs w:val="18"/>
              </w:rPr>
              <w:t xml:space="preserve">3 000 руб.                       (за каждый объект)                                                                                </w:t>
            </w:r>
          </w:p>
        </w:tc>
      </w:tr>
      <w:tr w:rsidR="00D56303" w:rsidRPr="00D56303" w:rsidTr="00D56303">
        <w:trPr>
          <w:trHeight w:val="20"/>
        </w:trPr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C9" w:rsidRPr="00C04EC9" w:rsidRDefault="00C04EC9" w:rsidP="00C04EC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C9" w:rsidRPr="00C04EC9" w:rsidRDefault="00C04EC9" w:rsidP="00C04EC9">
            <w:pPr>
              <w:rPr>
                <w:color w:val="000000"/>
                <w:sz w:val="18"/>
                <w:szCs w:val="18"/>
              </w:rPr>
            </w:pPr>
            <w:r w:rsidRPr="00C04EC9">
              <w:rPr>
                <w:color w:val="000000"/>
                <w:sz w:val="18"/>
                <w:szCs w:val="18"/>
              </w:rPr>
              <w:t xml:space="preserve">в залог принимается дополнительно </w:t>
            </w:r>
            <w:r w:rsidRPr="00C04EC9">
              <w:rPr>
                <w:b/>
                <w:bCs/>
                <w:color w:val="000000"/>
                <w:sz w:val="18"/>
                <w:szCs w:val="18"/>
              </w:rPr>
              <w:t xml:space="preserve">три и более объектов </w:t>
            </w:r>
            <w:r w:rsidRPr="00C04EC9">
              <w:rPr>
                <w:color w:val="000000"/>
                <w:sz w:val="18"/>
                <w:szCs w:val="18"/>
              </w:rPr>
              <w:t>недвижимости</w:t>
            </w:r>
          </w:p>
        </w:tc>
        <w:tc>
          <w:tcPr>
            <w:tcW w:w="9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C9" w:rsidRPr="00C04EC9" w:rsidRDefault="00C04EC9" w:rsidP="00C04EC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C9" w:rsidRPr="00C04EC9" w:rsidRDefault="00C04EC9" w:rsidP="00C04EC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4EC9" w:rsidRPr="00C04EC9" w:rsidRDefault="00C04EC9" w:rsidP="00C04EC9">
            <w:pPr>
              <w:jc w:val="center"/>
              <w:rPr>
                <w:color w:val="FF0000"/>
                <w:sz w:val="18"/>
                <w:szCs w:val="18"/>
              </w:rPr>
            </w:pPr>
            <w:r w:rsidRPr="00C04EC9">
              <w:rPr>
                <w:color w:val="FF0000"/>
                <w:sz w:val="18"/>
                <w:szCs w:val="18"/>
              </w:rPr>
              <w:t>2 800 руб.                              (за каждый объект)</w:t>
            </w:r>
          </w:p>
        </w:tc>
      </w:tr>
      <w:tr w:rsidR="00D56303" w:rsidRPr="00D56303" w:rsidTr="00D56303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4EC9" w:rsidRPr="00C04EC9" w:rsidRDefault="00C04EC9" w:rsidP="00C04EC9">
            <w:pPr>
              <w:ind w:left="-142" w:firstLine="34"/>
              <w:jc w:val="right"/>
              <w:rPr>
                <w:color w:val="000000"/>
                <w:sz w:val="18"/>
                <w:szCs w:val="18"/>
              </w:rPr>
            </w:pPr>
            <w:r w:rsidRPr="00C04EC9">
              <w:rPr>
                <w:color w:val="000000"/>
                <w:sz w:val="18"/>
                <w:szCs w:val="18"/>
              </w:rPr>
              <w:t>10.4</w:t>
            </w:r>
          </w:p>
        </w:tc>
        <w:tc>
          <w:tcPr>
            <w:tcW w:w="2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C9" w:rsidRPr="00C04EC9" w:rsidRDefault="00C04EC9" w:rsidP="00C04EC9">
            <w:pPr>
              <w:rPr>
                <w:color w:val="000000"/>
                <w:sz w:val="18"/>
                <w:szCs w:val="18"/>
              </w:rPr>
            </w:pPr>
            <w:r w:rsidRPr="00C04EC9">
              <w:rPr>
                <w:color w:val="000000"/>
                <w:sz w:val="18"/>
                <w:szCs w:val="18"/>
              </w:rPr>
              <w:t>Предоставление согласия  на совершение юридически значимых действий с объектом(ами) недвижимости, переданным(ыми) в залог Банку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4EC9" w:rsidRPr="00C04EC9" w:rsidRDefault="00C04EC9" w:rsidP="00C04EC9">
            <w:pPr>
              <w:rPr>
                <w:color w:val="000000"/>
                <w:sz w:val="18"/>
                <w:szCs w:val="18"/>
              </w:rPr>
            </w:pPr>
            <w:r w:rsidRPr="00C04EC9">
              <w:rPr>
                <w:color w:val="000000"/>
                <w:sz w:val="18"/>
                <w:szCs w:val="18"/>
              </w:rPr>
              <w:t>Взимается в день передачи Клиенту Банка  согласия, за каждый оформленный документ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4EC9" w:rsidRPr="00C04EC9" w:rsidRDefault="00C04EC9" w:rsidP="00C04EC9">
            <w:pPr>
              <w:jc w:val="center"/>
              <w:rPr>
                <w:color w:val="000000"/>
                <w:sz w:val="18"/>
                <w:szCs w:val="18"/>
              </w:rPr>
            </w:pPr>
            <w:r w:rsidRPr="00C04EC9">
              <w:rPr>
                <w:color w:val="000000"/>
                <w:sz w:val="18"/>
                <w:szCs w:val="18"/>
              </w:rPr>
              <w:t>В том числе НДС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4EC9" w:rsidRPr="00C04EC9" w:rsidRDefault="00C04EC9" w:rsidP="00C04EC9">
            <w:pPr>
              <w:jc w:val="center"/>
              <w:rPr>
                <w:color w:val="FF0000"/>
                <w:sz w:val="18"/>
                <w:szCs w:val="18"/>
              </w:rPr>
            </w:pPr>
            <w:r w:rsidRPr="00C04EC9">
              <w:rPr>
                <w:color w:val="FF0000"/>
                <w:sz w:val="18"/>
                <w:szCs w:val="18"/>
              </w:rPr>
              <w:t>1 700 руб.</w:t>
            </w:r>
          </w:p>
        </w:tc>
      </w:tr>
      <w:tr w:rsidR="00D56303" w:rsidRPr="00D56303" w:rsidTr="00D56303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4EC9" w:rsidRPr="00C04EC9" w:rsidRDefault="00C04EC9" w:rsidP="00C04EC9">
            <w:pPr>
              <w:jc w:val="right"/>
              <w:rPr>
                <w:color w:val="FF0000"/>
                <w:sz w:val="18"/>
                <w:szCs w:val="18"/>
              </w:rPr>
            </w:pPr>
            <w:r w:rsidRPr="00C04EC9">
              <w:rPr>
                <w:color w:val="FF0000"/>
                <w:sz w:val="18"/>
                <w:szCs w:val="18"/>
              </w:rPr>
              <w:t>10.5</w:t>
            </w:r>
          </w:p>
        </w:tc>
        <w:tc>
          <w:tcPr>
            <w:tcW w:w="2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C9" w:rsidRPr="00C04EC9" w:rsidRDefault="00C04EC9" w:rsidP="00C04EC9">
            <w:pPr>
              <w:rPr>
                <w:color w:val="FF0000"/>
                <w:sz w:val="18"/>
                <w:szCs w:val="18"/>
              </w:rPr>
            </w:pPr>
            <w:r w:rsidRPr="00C04EC9">
              <w:rPr>
                <w:color w:val="FF0000"/>
                <w:sz w:val="18"/>
                <w:szCs w:val="18"/>
              </w:rPr>
              <w:t>Оказание услуг, связанных с заменой участников кредитной сделки , сделки по предоставлению банковской гарантии (залогодатель, поручитель, заемщик)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4EC9" w:rsidRPr="00C04EC9" w:rsidRDefault="00C04EC9" w:rsidP="00C04EC9">
            <w:pPr>
              <w:rPr>
                <w:color w:val="000000"/>
                <w:sz w:val="18"/>
                <w:szCs w:val="18"/>
              </w:rPr>
            </w:pPr>
            <w:r w:rsidRPr="00C04EC9">
              <w:rPr>
                <w:color w:val="000000"/>
                <w:sz w:val="18"/>
                <w:szCs w:val="18"/>
              </w:rPr>
              <w:t>Взимается в день подписания кредитно-обеспечительной документации с новыми участниками сделки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4EC9" w:rsidRPr="00C04EC9" w:rsidRDefault="00C04EC9" w:rsidP="00C04EC9">
            <w:pPr>
              <w:jc w:val="center"/>
              <w:rPr>
                <w:color w:val="000000"/>
                <w:sz w:val="18"/>
                <w:szCs w:val="18"/>
              </w:rPr>
            </w:pPr>
            <w:r w:rsidRPr="00C04EC9">
              <w:rPr>
                <w:color w:val="000000"/>
                <w:sz w:val="18"/>
                <w:szCs w:val="18"/>
              </w:rPr>
              <w:t>НДС не взимается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4EC9" w:rsidRPr="00C04EC9" w:rsidRDefault="00C04EC9" w:rsidP="00C04EC9">
            <w:pPr>
              <w:jc w:val="center"/>
              <w:rPr>
                <w:color w:val="FF0000"/>
                <w:sz w:val="18"/>
                <w:szCs w:val="18"/>
              </w:rPr>
            </w:pPr>
            <w:r w:rsidRPr="00C04EC9">
              <w:rPr>
                <w:color w:val="FF0000"/>
                <w:sz w:val="18"/>
                <w:szCs w:val="18"/>
              </w:rPr>
              <w:t>4 000 руб. </w:t>
            </w:r>
          </w:p>
        </w:tc>
      </w:tr>
      <w:tr w:rsidR="00D56303" w:rsidRPr="00D56303" w:rsidTr="00D56303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4EC9" w:rsidRPr="00C04EC9" w:rsidRDefault="00C04EC9" w:rsidP="00C04EC9">
            <w:pPr>
              <w:jc w:val="right"/>
              <w:rPr>
                <w:color w:val="FF0000"/>
                <w:sz w:val="18"/>
                <w:szCs w:val="18"/>
              </w:rPr>
            </w:pPr>
            <w:r w:rsidRPr="00C04EC9">
              <w:rPr>
                <w:color w:val="FF0000"/>
                <w:sz w:val="18"/>
                <w:szCs w:val="18"/>
              </w:rPr>
              <w:t>10.6</w:t>
            </w:r>
          </w:p>
        </w:tc>
        <w:tc>
          <w:tcPr>
            <w:tcW w:w="2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C9" w:rsidRPr="00C04EC9" w:rsidRDefault="00C04EC9" w:rsidP="00C04EC9">
            <w:pPr>
              <w:rPr>
                <w:color w:val="FF0000"/>
                <w:sz w:val="18"/>
                <w:szCs w:val="18"/>
              </w:rPr>
            </w:pPr>
            <w:r w:rsidRPr="00C04EC9">
              <w:rPr>
                <w:color w:val="FF0000"/>
                <w:sz w:val="18"/>
                <w:szCs w:val="18"/>
              </w:rPr>
              <w:t xml:space="preserve">Оказание услуг,  связанных с внесением изменений по сроку уведомления Банка о досрочном погашении основного долга, по инициативе Клиента Банка,  в кредитные договоры, соглашения о предоставлении банковских гарантий  и договоры, заключенные в обеспечение исполнения обязательств по таким кредитным договорам, соглашениям о предоставлении банковских гарантий  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4EC9" w:rsidRPr="00C04EC9" w:rsidRDefault="00C04EC9" w:rsidP="00C04EC9">
            <w:pPr>
              <w:rPr>
                <w:color w:val="000000"/>
                <w:sz w:val="18"/>
                <w:szCs w:val="18"/>
              </w:rPr>
            </w:pPr>
            <w:r w:rsidRPr="00C04EC9">
              <w:rPr>
                <w:color w:val="000000"/>
                <w:sz w:val="18"/>
                <w:szCs w:val="18"/>
              </w:rPr>
              <w:t>Взимается в день досрочного  погашения основного долга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4EC9" w:rsidRPr="00C04EC9" w:rsidRDefault="00C04EC9" w:rsidP="00C04EC9">
            <w:pPr>
              <w:jc w:val="center"/>
              <w:rPr>
                <w:color w:val="000000"/>
                <w:sz w:val="18"/>
                <w:szCs w:val="18"/>
              </w:rPr>
            </w:pPr>
            <w:r w:rsidRPr="00C04EC9">
              <w:rPr>
                <w:color w:val="000000"/>
                <w:sz w:val="18"/>
                <w:szCs w:val="18"/>
              </w:rPr>
              <w:t>НДС не взимается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4EC9" w:rsidRPr="00C04EC9" w:rsidRDefault="00C04EC9" w:rsidP="00C04EC9">
            <w:pPr>
              <w:jc w:val="center"/>
              <w:rPr>
                <w:color w:val="FF0000"/>
                <w:sz w:val="18"/>
                <w:szCs w:val="18"/>
              </w:rPr>
            </w:pPr>
            <w:r w:rsidRPr="00C04EC9">
              <w:rPr>
                <w:color w:val="FF0000"/>
                <w:sz w:val="18"/>
                <w:szCs w:val="18"/>
              </w:rPr>
              <w:t>0.1% от суммы досрочного погашения, но не менее чем 5 000 руб. </w:t>
            </w:r>
          </w:p>
        </w:tc>
      </w:tr>
    </w:tbl>
    <w:p w:rsidR="00C04EC9" w:rsidRPr="00D56303" w:rsidRDefault="00C04EC9" w:rsidP="00C04EC9">
      <w:pPr>
        <w:jc w:val="both"/>
        <w:rPr>
          <w:sz w:val="22"/>
        </w:rPr>
      </w:pPr>
    </w:p>
    <w:p w:rsidR="00C04EC9" w:rsidRPr="00D56303" w:rsidRDefault="00C04EC9" w:rsidP="00D56303">
      <w:pPr>
        <w:spacing w:after="120"/>
        <w:ind w:firstLine="708"/>
        <w:jc w:val="both"/>
        <w:rPr>
          <w:sz w:val="22"/>
        </w:rPr>
      </w:pPr>
      <w:r w:rsidRPr="00D56303">
        <w:rPr>
          <w:bCs/>
          <w:sz w:val="22"/>
        </w:rPr>
        <w:lastRenderedPageBreak/>
        <w:t>И</w:t>
      </w:r>
      <w:r w:rsidRPr="00D56303">
        <w:rPr>
          <w:bCs/>
          <w:sz w:val="22"/>
        </w:rPr>
        <w:t xml:space="preserve">зменения </w:t>
      </w:r>
      <w:r w:rsidR="008913EA">
        <w:rPr>
          <w:bCs/>
          <w:sz w:val="22"/>
        </w:rPr>
        <w:t>с 01.03.2019 г.</w:t>
      </w:r>
      <w:r w:rsidRPr="00D56303">
        <w:rPr>
          <w:bCs/>
          <w:sz w:val="22"/>
        </w:rPr>
        <w:t>в</w:t>
      </w:r>
      <w:r w:rsidRPr="00D56303">
        <w:rPr>
          <w:b/>
          <w:bCs/>
          <w:sz w:val="22"/>
        </w:rPr>
        <w:t xml:space="preserve"> </w:t>
      </w:r>
      <w:r w:rsidRPr="00D56303">
        <w:rPr>
          <w:sz w:val="22"/>
        </w:rPr>
        <w:t>ТАРИФЫ ПАО "НИКО-БАНК" по операциям в валюте Российской Федерации для юридических лиц - некредитных организаций, индивидуальных предпринимателей и физических лиц, занимающихся в установленном законодательством Российской Федерации порядке частной практикой в раздел 8 п 8.1, 8.2, 8.7, 8.8, 8.9, остальные без изменений:</w:t>
      </w:r>
    </w:p>
    <w:tbl>
      <w:tblPr>
        <w:tblW w:w="5240" w:type="pct"/>
        <w:tblLook w:val="04A0" w:firstRow="1" w:lastRow="0" w:firstColumn="1" w:lastColumn="0" w:noHBand="0" w:noVBand="1"/>
      </w:tblPr>
      <w:tblGrid>
        <w:gridCol w:w="469"/>
        <w:gridCol w:w="4601"/>
        <w:gridCol w:w="3402"/>
        <w:gridCol w:w="850"/>
        <w:gridCol w:w="1303"/>
      </w:tblGrid>
      <w:tr w:rsidR="00D56303" w:rsidRPr="00D56303" w:rsidTr="00D56303">
        <w:trPr>
          <w:trHeight w:val="20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C9" w:rsidRPr="00C04EC9" w:rsidRDefault="00C04EC9" w:rsidP="00C04EC9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04EC9">
              <w:rPr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C9" w:rsidRPr="00C04EC9" w:rsidRDefault="00C04EC9" w:rsidP="00C04EC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04EC9">
              <w:rPr>
                <w:b/>
                <w:bCs/>
                <w:color w:val="000000"/>
                <w:sz w:val="18"/>
                <w:szCs w:val="18"/>
              </w:rPr>
              <w:t>Наименование услуги</w:t>
            </w:r>
          </w:p>
        </w:tc>
        <w:tc>
          <w:tcPr>
            <w:tcW w:w="1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C9" w:rsidRPr="00C04EC9" w:rsidRDefault="00C04EC9" w:rsidP="00C04EC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04EC9">
              <w:rPr>
                <w:b/>
                <w:bCs/>
                <w:color w:val="000000"/>
                <w:sz w:val="18"/>
                <w:szCs w:val="18"/>
              </w:rPr>
              <w:t>Порядок и форма взимания комиссии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C9" w:rsidRPr="00C04EC9" w:rsidRDefault="00C04EC9" w:rsidP="00C04EC9">
            <w:pPr>
              <w:jc w:val="center"/>
              <w:rPr>
                <w:color w:val="000000"/>
                <w:sz w:val="18"/>
                <w:szCs w:val="18"/>
              </w:rPr>
            </w:pPr>
            <w:r w:rsidRPr="00C04EC9">
              <w:rPr>
                <w:color w:val="000000"/>
                <w:sz w:val="18"/>
                <w:szCs w:val="18"/>
              </w:rPr>
              <w:t>НДС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C9" w:rsidRPr="00C04EC9" w:rsidRDefault="00C04EC9" w:rsidP="00C04EC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04EC9">
              <w:rPr>
                <w:b/>
                <w:bCs/>
                <w:color w:val="000000"/>
                <w:sz w:val="18"/>
                <w:szCs w:val="18"/>
              </w:rPr>
              <w:t>Тарифы</w:t>
            </w:r>
          </w:p>
        </w:tc>
      </w:tr>
      <w:tr w:rsidR="00D56303" w:rsidRPr="00D56303" w:rsidTr="00D56303">
        <w:trPr>
          <w:trHeight w:val="20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C9" w:rsidRPr="00C04EC9" w:rsidRDefault="00C04EC9" w:rsidP="00D5630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04EC9"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2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C9" w:rsidRPr="00C04EC9" w:rsidRDefault="00C04EC9" w:rsidP="00C04EC9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04EC9">
              <w:rPr>
                <w:b/>
                <w:bCs/>
                <w:color w:val="000000"/>
                <w:sz w:val="18"/>
                <w:szCs w:val="18"/>
              </w:rPr>
              <w:t>Валютный контроль</w:t>
            </w:r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C9" w:rsidRPr="00C04EC9" w:rsidRDefault="00C04EC9" w:rsidP="00C04EC9">
            <w:pPr>
              <w:jc w:val="center"/>
              <w:rPr>
                <w:color w:val="000000"/>
                <w:sz w:val="18"/>
                <w:szCs w:val="18"/>
              </w:rPr>
            </w:pPr>
            <w:r w:rsidRPr="00C04EC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C9" w:rsidRPr="00C04EC9" w:rsidRDefault="00C04EC9" w:rsidP="00C04EC9">
            <w:pPr>
              <w:jc w:val="center"/>
              <w:rPr>
                <w:color w:val="000000"/>
                <w:sz w:val="18"/>
                <w:szCs w:val="18"/>
              </w:rPr>
            </w:pPr>
            <w:r w:rsidRPr="00C04EC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C9" w:rsidRPr="00C04EC9" w:rsidRDefault="00C04EC9" w:rsidP="00C04EC9">
            <w:pPr>
              <w:jc w:val="center"/>
              <w:rPr>
                <w:color w:val="000000"/>
                <w:sz w:val="18"/>
                <w:szCs w:val="18"/>
              </w:rPr>
            </w:pPr>
            <w:r w:rsidRPr="00C04EC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56303" w:rsidRPr="00D56303" w:rsidTr="00D56303">
        <w:trPr>
          <w:trHeight w:val="20"/>
        </w:trPr>
        <w:tc>
          <w:tcPr>
            <w:tcW w:w="2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C9" w:rsidRPr="00C04EC9" w:rsidRDefault="00C04EC9" w:rsidP="00C04EC9">
            <w:pPr>
              <w:jc w:val="right"/>
              <w:rPr>
                <w:color w:val="000000"/>
                <w:sz w:val="18"/>
                <w:szCs w:val="18"/>
              </w:rPr>
            </w:pPr>
            <w:r w:rsidRPr="00C04EC9">
              <w:rPr>
                <w:color w:val="000000"/>
                <w:sz w:val="18"/>
                <w:szCs w:val="18"/>
              </w:rPr>
              <w:t>8.1</w:t>
            </w:r>
          </w:p>
        </w:tc>
        <w:tc>
          <w:tcPr>
            <w:tcW w:w="21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C9" w:rsidRPr="00C04EC9" w:rsidRDefault="00C04EC9" w:rsidP="00C04EC9">
            <w:pPr>
              <w:rPr>
                <w:color w:val="000000"/>
                <w:sz w:val="18"/>
                <w:szCs w:val="18"/>
              </w:rPr>
            </w:pPr>
            <w:r w:rsidRPr="00C04EC9">
              <w:rPr>
                <w:color w:val="000000"/>
                <w:sz w:val="18"/>
                <w:szCs w:val="18"/>
              </w:rPr>
              <w:t>Выполнение функций агента валютного контроля при совершении операций в валюте РФ по принятым на учет/обслуживание контрактам (кредитным договорам)</w:t>
            </w:r>
          </w:p>
        </w:tc>
        <w:tc>
          <w:tcPr>
            <w:tcW w:w="16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C9" w:rsidRPr="00C04EC9" w:rsidRDefault="00C04EC9" w:rsidP="00C04EC9">
            <w:pPr>
              <w:rPr>
                <w:color w:val="000000"/>
                <w:sz w:val="18"/>
                <w:szCs w:val="18"/>
              </w:rPr>
            </w:pPr>
            <w:r w:rsidRPr="00C04EC9">
              <w:rPr>
                <w:color w:val="000000"/>
                <w:sz w:val="18"/>
                <w:szCs w:val="18"/>
              </w:rPr>
              <w:t>Взимается не позднее рабочего дня, следующего за днем совершения операции или идентификации валютной операции,  процент от суммы операции</w:t>
            </w:r>
          </w:p>
        </w:tc>
        <w:tc>
          <w:tcPr>
            <w:tcW w:w="4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C9" w:rsidRPr="00C04EC9" w:rsidRDefault="00C04EC9" w:rsidP="00C04EC9">
            <w:pPr>
              <w:jc w:val="center"/>
              <w:rPr>
                <w:color w:val="000000"/>
                <w:sz w:val="18"/>
                <w:szCs w:val="18"/>
              </w:rPr>
            </w:pPr>
            <w:r w:rsidRPr="00C04EC9">
              <w:rPr>
                <w:color w:val="000000"/>
                <w:sz w:val="18"/>
                <w:szCs w:val="18"/>
              </w:rPr>
              <w:t>В том числе НДС</w:t>
            </w:r>
          </w:p>
        </w:tc>
        <w:tc>
          <w:tcPr>
            <w:tcW w:w="613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C9" w:rsidRPr="00D56303" w:rsidRDefault="00C04EC9" w:rsidP="00C04EC9">
            <w:pPr>
              <w:jc w:val="center"/>
              <w:rPr>
                <w:color w:val="000000"/>
                <w:sz w:val="18"/>
                <w:szCs w:val="18"/>
              </w:rPr>
            </w:pPr>
            <w:r w:rsidRPr="00C04EC9">
              <w:rPr>
                <w:color w:val="000000"/>
                <w:sz w:val="18"/>
                <w:szCs w:val="18"/>
              </w:rPr>
              <w:t xml:space="preserve">0.15%, </w:t>
            </w:r>
          </w:p>
          <w:p w:rsidR="00C04EC9" w:rsidRPr="00C04EC9" w:rsidRDefault="00C04EC9" w:rsidP="00C04EC9">
            <w:pPr>
              <w:jc w:val="center"/>
              <w:rPr>
                <w:color w:val="000000"/>
                <w:sz w:val="18"/>
                <w:szCs w:val="18"/>
              </w:rPr>
            </w:pPr>
            <w:r w:rsidRPr="00C04EC9">
              <w:rPr>
                <w:color w:val="FF0000"/>
                <w:sz w:val="18"/>
                <w:szCs w:val="18"/>
              </w:rPr>
              <w:t>min 500 руб.</w:t>
            </w:r>
          </w:p>
        </w:tc>
      </w:tr>
      <w:tr w:rsidR="00D56303" w:rsidRPr="00D56303" w:rsidTr="00D56303">
        <w:trPr>
          <w:trHeight w:val="20"/>
        </w:trPr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C9" w:rsidRPr="00C04EC9" w:rsidRDefault="00C04EC9" w:rsidP="00C04EC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C9" w:rsidRPr="00C04EC9" w:rsidRDefault="00C04EC9" w:rsidP="00C04EC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C9" w:rsidRPr="00C04EC9" w:rsidRDefault="00C04EC9" w:rsidP="00C04EC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C9" w:rsidRPr="00C04EC9" w:rsidRDefault="00C04EC9" w:rsidP="00C04EC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C9" w:rsidRPr="00C04EC9" w:rsidRDefault="00C04EC9" w:rsidP="00C04EC9">
            <w:pPr>
              <w:jc w:val="center"/>
              <w:rPr>
                <w:color w:val="000000"/>
                <w:sz w:val="18"/>
                <w:szCs w:val="18"/>
              </w:rPr>
            </w:pPr>
            <w:r w:rsidRPr="00C04EC9">
              <w:rPr>
                <w:color w:val="000000"/>
                <w:sz w:val="18"/>
                <w:szCs w:val="18"/>
                <w:lang w:val="en-US"/>
              </w:rPr>
              <w:t>max 100000 руб.</w:t>
            </w:r>
          </w:p>
        </w:tc>
      </w:tr>
      <w:tr w:rsidR="00D56303" w:rsidRPr="00D56303" w:rsidTr="00D56303">
        <w:trPr>
          <w:trHeight w:val="20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C9" w:rsidRPr="00C04EC9" w:rsidRDefault="00C04EC9" w:rsidP="00C04EC9">
            <w:pPr>
              <w:jc w:val="right"/>
              <w:rPr>
                <w:color w:val="000000"/>
                <w:sz w:val="18"/>
                <w:szCs w:val="18"/>
              </w:rPr>
            </w:pPr>
            <w:r w:rsidRPr="00C04EC9">
              <w:rPr>
                <w:color w:val="000000"/>
                <w:sz w:val="18"/>
                <w:szCs w:val="18"/>
              </w:rPr>
              <w:t>8.2</w:t>
            </w:r>
          </w:p>
        </w:tc>
        <w:tc>
          <w:tcPr>
            <w:tcW w:w="2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C9" w:rsidRPr="00D56303" w:rsidRDefault="00C04EC9" w:rsidP="00C04EC9">
            <w:pPr>
              <w:rPr>
                <w:color w:val="000000"/>
                <w:sz w:val="18"/>
                <w:szCs w:val="18"/>
              </w:rPr>
            </w:pPr>
            <w:r w:rsidRPr="00C04EC9">
              <w:rPr>
                <w:color w:val="000000"/>
                <w:sz w:val="18"/>
                <w:szCs w:val="18"/>
              </w:rPr>
              <w:t>Постановка контракта (кредитного договора) на учет, принятие на обслуживание, внесение изменений в раздел I ведомости банковского контроля</w:t>
            </w:r>
          </w:p>
          <w:p w:rsidR="00C04EC9" w:rsidRPr="00C04EC9" w:rsidRDefault="00C04EC9" w:rsidP="00C04EC9">
            <w:pPr>
              <w:rPr>
                <w:color w:val="000000"/>
                <w:sz w:val="18"/>
                <w:szCs w:val="18"/>
              </w:rPr>
            </w:pPr>
            <w:r w:rsidRPr="00C04EC9">
              <w:rPr>
                <w:color w:val="000000"/>
                <w:sz w:val="18"/>
                <w:szCs w:val="18"/>
              </w:rPr>
              <w:t>(проверка документов, представленных клиентом, заполнение Банком раздела I ведомости банковского контроля не позднее следующего рабочего дня после представления заявления о постановке на учет/ принятии на обслуживание и не позднее двух рабочих дней после представления заявления о внесении изменений).</w:t>
            </w:r>
          </w:p>
        </w:tc>
        <w:tc>
          <w:tcPr>
            <w:tcW w:w="16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C9" w:rsidRPr="00C04EC9" w:rsidRDefault="00C04EC9" w:rsidP="00C04EC9">
            <w:pPr>
              <w:rPr>
                <w:color w:val="000000"/>
                <w:sz w:val="18"/>
                <w:szCs w:val="18"/>
              </w:rPr>
            </w:pPr>
            <w:r w:rsidRPr="00C04EC9">
              <w:rPr>
                <w:color w:val="000000"/>
                <w:sz w:val="18"/>
                <w:szCs w:val="18"/>
              </w:rPr>
              <w:t>Взимается не позднее рабочего дня, следующего за днем оказания услуги</w:t>
            </w:r>
          </w:p>
        </w:tc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C9" w:rsidRPr="00C04EC9" w:rsidRDefault="00C04EC9" w:rsidP="00C04EC9">
            <w:pPr>
              <w:jc w:val="center"/>
              <w:rPr>
                <w:color w:val="000000"/>
                <w:sz w:val="18"/>
                <w:szCs w:val="18"/>
              </w:rPr>
            </w:pPr>
            <w:r w:rsidRPr="00C04EC9">
              <w:rPr>
                <w:color w:val="000000"/>
                <w:sz w:val="18"/>
                <w:szCs w:val="18"/>
              </w:rPr>
              <w:t>В том числе НДС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C9" w:rsidRPr="00C04EC9" w:rsidRDefault="00C04EC9" w:rsidP="00C04EC9">
            <w:pPr>
              <w:jc w:val="center"/>
              <w:rPr>
                <w:color w:val="000000"/>
                <w:sz w:val="18"/>
                <w:szCs w:val="18"/>
              </w:rPr>
            </w:pPr>
            <w:r w:rsidRPr="00C04EC9">
              <w:rPr>
                <w:color w:val="000000"/>
                <w:sz w:val="18"/>
                <w:szCs w:val="18"/>
              </w:rPr>
              <w:t>1000 руб.</w:t>
            </w:r>
          </w:p>
        </w:tc>
      </w:tr>
      <w:tr w:rsidR="00C04EC9" w:rsidRPr="00D56303" w:rsidTr="00D56303">
        <w:trPr>
          <w:trHeight w:val="207"/>
        </w:trPr>
        <w:tc>
          <w:tcPr>
            <w:tcW w:w="2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C9" w:rsidRPr="00C04EC9" w:rsidRDefault="00C04EC9" w:rsidP="00C04EC9">
            <w:pPr>
              <w:jc w:val="right"/>
              <w:rPr>
                <w:color w:val="000000"/>
                <w:sz w:val="18"/>
                <w:szCs w:val="18"/>
              </w:rPr>
            </w:pPr>
            <w:r w:rsidRPr="00C04EC9">
              <w:rPr>
                <w:color w:val="000000"/>
                <w:sz w:val="18"/>
                <w:szCs w:val="18"/>
              </w:rPr>
              <w:t>8.7</w:t>
            </w:r>
          </w:p>
        </w:tc>
        <w:tc>
          <w:tcPr>
            <w:tcW w:w="21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C9" w:rsidRPr="00C04EC9" w:rsidRDefault="00C04EC9" w:rsidP="00C04EC9">
            <w:pPr>
              <w:rPr>
                <w:color w:val="000000"/>
                <w:sz w:val="18"/>
                <w:szCs w:val="18"/>
              </w:rPr>
            </w:pPr>
            <w:r w:rsidRPr="00C04EC9">
              <w:rPr>
                <w:bCs/>
                <w:color w:val="000000"/>
                <w:sz w:val="18"/>
                <w:szCs w:val="18"/>
              </w:rPr>
              <w:t xml:space="preserve">Выдача ведомости банковского контроля и копий документов из досье валютного контроля по запросу клиента </w:t>
            </w:r>
          </w:p>
        </w:tc>
        <w:tc>
          <w:tcPr>
            <w:tcW w:w="16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C9" w:rsidRPr="00C04EC9" w:rsidRDefault="00C04EC9" w:rsidP="00C04EC9">
            <w:pPr>
              <w:rPr>
                <w:color w:val="000000"/>
                <w:sz w:val="18"/>
                <w:szCs w:val="18"/>
              </w:rPr>
            </w:pPr>
            <w:r w:rsidRPr="00C04EC9">
              <w:rPr>
                <w:color w:val="000000"/>
                <w:sz w:val="18"/>
                <w:szCs w:val="18"/>
              </w:rPr>
              <w:t>Взимается  не позднее рабочего дня, следующего за днем оказания услуги, за один экземпляр документа /одну копию документа</w:t>
            </w:r>
          </w:p>
        </w:tc>
        <w:tc>
          <w:tcPr>
            <w:tcW w:w="4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C9" w:rsidRPr="00C04EC9" w:rsidRDefault="00C04EC9" w:rsidP="00C04EC9">
            <w:pPr>
              <w:jc w:val="center"/>
              <w:rPr>
                <w:color w:val="000000"/>
                <w:sz w:val="18"/>
                <w:szCs w:val="18"/>
              </w:rPr>
            </w:pPr>
            <w:r w:rsidRPr="00C04EC9">
              <w:rPr>
                <w:color w:val="000000"/>
                <w:sz w:val="18"/>
                <w:szCs w:val="18"/>
              </w:rPr>
              <w:t>В том числе НДС</w:t>
            </w:r>
          </w:p>
        </w:tc>
        <w:tc>
          <w:tcPr>
            <w:tcW w:w="6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C9" w:rsidRPr="00C04EC9" w:rsidRDefault="00C04EC9" w:rsidP="00C04EC9">
            <w:pPr>
              <w:jc w:val="center"/>
              <w:rPr>
                <w:color w:val="000000"/>
                <w:sz w:val="18"/>
                <w:szCs w:val="18"/>
              </w:rPr>
            </w:pPr>
            <w:r w:rsidRPr="00C04EC9">
              <w:rPr>
                <w:color w:val="000000"/>
                <w:sz w:val="18"/>
                <w:szCs w:val="18"/>
              </w:rPr>
              <w:t>150 руб.</w:t>
            </w:r>
          </w:p>
        </w:tc>
      </w:tr>
      <w:tr w:rsidR="00D56303" w:rsidRPr="00D56303" w:rsidTr="00D56303">
        <w:trPr>
          <w:trHeight w:val="207"/>
        </w:trPr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C9" w:rsidRPr="00C04EC9" w:rsidRDefault="00C04EC9" w:rsidP="00C04EC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C9" w:rsidRPr="00C04EC9" w:rsidRDefault="00C04EC9" w:rsidP="00C04EC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C9" w:rsidRPr="00C04EC9" w:rsidRDefault="00C04EC9" w:rsidP="00C04EC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C9" w:rsidRPr="00C04EC9" w:rsidRDefault="00C04EC9" w:rsidP="00C04EC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C9" w:rsidRPr="00C04EC9" w:rsidRDefault="00C04EC9" w:rsidP="00C04EC9">
            <w:pPr>
              <w:rPr>
                <w:color w:val="000000"/>
                <w:sz w:val="18"/>
                <w:szCs w:val="18"/>
              </w:rPr>
            </w:pPr>
          </w:p>
        </w:tc>
      </w:tr>
      <w:tr w:rsidR="00D56303" w:rsidRPr="00D56303" w:rsidTr="00D56303">
        <w:trPr>
          <w:trHeight w:val="20"/>
        </w:trPr>
        <w:tc>
          <w:tcPr>
            <w:tcW w:w="2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C9" w:rsidRPr="00C04EC9" w:rsidRDefault="00C04EC9" w:rsidP="00C04EC9">
            <w:pPr>
              <w:jc w:val="right"/>
              <w:rPr>
                <w:color w:val="000000"/>
                <w:sz w:val="18"/>
                <w:szCs w:val="18"/>
              </w:rPr>
            </w:pPr>
            <w:r w:rsidRPr="00C04EC9">
              <w:rPr>
                <w:color w:val="000000"/>
                <w:sz w:val="18"/>
                <w:szCs w:val="18"/>
              </w:rPr>
              <w:t>8.8</w:t>
            </w:r>
          </w:p>
        </w:tc>
        <w:tc>
          <w:tcPr>
            <w:tcW w:w="21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C9" w:rsidRPr="00C04EC9" w:rsidRDefault="00C04EC9" w:rsidP="00C04EC9">
            <w:pPr>
              <w:rPr>
                <w:color w:val="000000"/>
                <w:sz w:val="18"/>
                <w:szCs w:val="18"/>
              </w:rPr>
            </w:pPr>
            <w:r w:rsidRPr="00C04EC9">
              <w:rPr>
                <w:color w:val="000000"/>
                <w:sz w:val="18"/>
                <w:szCs w:val="18"/>
              </w:rPr>
              <w:t>Выполнение функций агента валютного контроля при совершении операций в валюте Российской Федерации по контрактам между нерезидентами</w:t>
            </w:r>
          </w:p>
        </w:tc>
        <w:tc>
          <w:tcPr>
            <w:tcW w:w="16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C9" w:rsidRPr="00C04EC9" w:rsidRDefault="00C04EC9" w:rsidP="00C04EC9">
            <w:pPr>
              <w:rPr>
                <w:color w:val="000000"/>
                <w:sz w:val="18"/>
                <w:szCs w:val="18"/>
              </w:rPr>
            </w:pPr>
            <w:r w:rsidRPr="00C04EC9">
              <w:rPr>
                <w:color w:val="000000"/>
                <w:sz w:val="18"/>
                <w:szCs w:val="18"/>
              </w:rPr>
              <w:t>Взимается  не позднее рабочего дня, следующего за днем совершения операции или идентификации валютной операции, процент от суммы операции</w:t>
            </w:r>
          </w:p>
        </w:tc>
        <w:tc>
          <w:tcPr>
            <w:tcW w:w="4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C9" w:rsidRPr="00C04EC9" w:rsidRDefault="00C04EC9" w:rsidP="00C04EC9">
            <w:pPr>
              <w:jc w:val="center"/>
              <w:rPr>
                <w:color w:val="000000"/>
                <w:sz w:val="18"/>
                <w:szCs w:val="18"/>
              </w:rPr>
            </w:pPr>
            <w:r w:rsidRPr="00C04EC9">
              <w:rPr>
                <w:color w:val="000000"/>
                <w:sz w:val="18"/>
                <w:szCs w:val="18"/>
              </w:rPr>
              <w:t>В том числе НДС</w:t>
            </w:r>
          </w:p>
        </w:tc>
        <w:tc>
          <w:tcPr>
            <w:tcW w:w="613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C9" w:rsidRPr="00D56303" w:rsidRDefault="00C04EC9" w:rsidP="00C04EC9">
            <w:pPr>
              <w:jc w:val="center"/>
              <w:rPr>
                <w:color w:val="000000"/>
                <w:sz w:val="18"/>
                <w:szCs w:val="18"/>
              </w:rPr>
            </w:pPr>
            <w:r w:rsidRPr="00C04EC9">
              <w:rPr>
                <w:color w:val="000000"/>
                <w:sz w:val="18"/>
                <w:szCs w:val="18"/>
              </w:rPr>
              <w:t>0.15%,</w:t>
            </w:r>
          </w:p>
          <w:p w:rsidR="00C04EC9" w:rsidRPr="00C04EC9" w:rsidRDefault="00C04EC9" w:rsidP="00C04EC9">
            <w:pPr>
              <w:jc w:val="center"/>
              <w:rPr>
                <w:color w:val="000000"/>
                <w:sz w:val="18"/>
                <w:szCs w:val="18"/>
              </w:rPr>
            </w:pPr>
            <w:r w:rsidRPr="00C04EC9">
              <w:rPr>
                <w:color w:val="FF0000"/>
                <w:sz w:val="18"/>
                <w:szCs w:val="18"/>
              </w:rPr>
              <w:t>min 500 руб.</w:t>
            </w:r>
          </w:p>
        </w:tc>
      </w:tr>
      <w:tr w:rsidR="00D56303" w:rsidRPr="00D56303" w:rsidTr="00D56303">
        <w:trPr>
          <w:trHeight w:val="20"/>
        </w:trPr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C9" w:rsidRPr="00C04EC9" w:rsidRDefault="00C04EC9" w:rsidP="00C04EC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C9" w:rsidRPr="00C04EC9" w:rsidRDefault="00C04EC9" w:rsidP="00C04EC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C9" w:rsidRPr="00C04EC9" w:rsidRDefault="00C04EC9" w:rsidP="00C04EC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C9" w:rsidRPr="00C04EC9" w:rsidRDefault="00C04EC9" w:rsidP="00C04EC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C9" w:rsidRPr="00C04EC9" w:rsidRDefault="00C04EC9" w:rsidP="00C04EC9">
            <w:pPr>
              <w:jc w:val="center"/>
              <w:rPr>
                <w:color w:val="000000"/>
                <w:sz w:val="18"/>
                <w:szCs w:val="18"/>
              </w:rPr>
            </w:pPr>
            <w:r w:rsidRPr="00C04EC9">
              <w:rPr>
                <w:color w:val="000000"/>
                <w:sz w:val="18"/>
                <w:szCs w:val="18"/>
                <w:lang w:val="en-US"/>
              </w:rPr>
              <w:t>max 100000 руб.</w:t>
            </w:r>
          </w:p>
        </w:tc>
      </w:tr>
      <w:tr w:rsidR="00D56303" w:rsidRPr="00D56303" w:rsidTr="00D56303">
        <w:trPr>
          <w:trHeight w:val="20"/>
        </w:trPr>
        <w:tc>
          <w:tcPr>
            <w:tcW w:w="2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C9" w:rsidRPr="00C04EC9" w:rsidRDefault="00C04EC9" w:rsidP="00C04EC9">
            <w:pPr>
              <w:jc w:val="right"/>
              <w:rPr>
                <w:color w:val="000000"/>
                <w:sz w:val="18"/>
                <w:szCs w:val="18"/>
              </w:rPr>
            </w:pPr>
            <w:r w:rsidRPr="00C04EC9">
              <w:rPr>
                <w:color w:val="000000"/>
                <w:sz w:val="18"/>
                <w:szCs w:val="18"/>
              </w:rPr>
              <w:t>8.9</w:t>
            </w:r>
          </w:p>
        </w:tc>
        <w:tc>
          <w:tcPr>
            <w:tcW w:w="2165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C9" w:rsidRPr="00D56303" w:rsidRDefault="00C04EC9" w:rsidP="00C04EC9">
            <w:pPr>
              <w:rPr>
                <w:sz w:val="18"/>
                <w:szCs w:val="18"/>
              </w:rPr>
            </w:pPr>
            <w:r w:rsidRPr="00C04EC9">
              <w:rPr>
                <w:sz w:val="18"/>
                <w:szCs w:val="18"/>
              </w:rPr>
              <w:t>Выполнение функций агента валютного контроля при совершении валютных операций в валюте РФ, не предусматривающих постановку контракта на учет, за исключением:</w:t>
            </w:r>
          </w:p>
          <w:p w:rsidR="00C04EC9" w:rsidRPr="00C04EC9" w:rsidRDefault="00C04EC9" w:rsidP="00C04EC9">
            <w:pPr>
              <w:rPr>
                <w:sz w:val="18"/>
                <w:szCs w:val="18"/>
              </w:rPr>
            </w:pPr>
            <w:r w:rsidRPr="00C04EC9">
              <w:rPr>
                <w:sz w:val="18"/>
                <w:szCs w:val="18"/>
              </w:rPr>
              <w:t xml:space="preserve">-операций с уполномоченными Банками; </w:t>
            </w:r>
          </w:p>
        </w:tc>
        <w:tc>
          <w:tcPr>
            <w:tcW w:w="16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C9" w:rsidRPr="00C04EC9" w:rsidRDefault="00C04EC9" w:rsidP="00C04EC9">
            <w:pPr>
              <w:rPr>
                <w:color w:val="000000"/>
                <w:sz w:val="18"/>
                <w:szCs w:val="18"/>
              </w:rPr>
            </w:pPr>
            <w:r w:rsidRPr="00C04EC9">
              <w:rPr>
                <w:color w:val="000000"/>
                <w:sz w:val="18"/>
                <w:szCs w:val="18"/>
              </w:rPr>
              <w:t>Взимается не позднее рабочего дня, следующего за днем совершения операции или идентификации валютной операции,  процент от суммы операции</w:t>
            </w:r>
          </w:p>
        </w:tc>
        <w:tc>
          <w:tcPr>
            <w:tcW w:w="4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C9" w:rsidRPr="00C04EC9" w:rsidRDefault="00C04EC9" w:rsidP="00C04EC9">
            <w:pPr>
              <w:jc w:val="center"/>
              <w:rPr>
                <w:color w:val="000000"/>
                <w:sz w:val="18"/>
                <w:szCs w:val="18"/>
              </w:rPr>
            </w:pPr>
            <w:r w:rsidRPr="00C04EC9">
              <w:rPr>
                <w:color w:val="000000"/>
                <w:sz w:val="18"/>
                <w:szCs w:val="18"/>
              </w:rPr>
              <w:t>В том числе НДС</w:t>
            </w:r>
          </w:p>
        </w:tc>
        <w:tc>
          <w:tcPr>
            <w:tcW w:w="61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C9" w:rsidRPr="00D56303" w:rsidRDefault="00C04EC9" w:rsidP="00C04EC9">
            <w:pPr>
              <w:jc w:val="center"/>
              <w:rPr>
                <w:color w:val="000000"/>
                <w:sz w:val="18"/>
                <w:szCs w:val="18"/>
              </w:rPr>
            </w:pPr>
            <w:r w:rsidRPr="00C04EC9">
              <w:rPr>
                <w:color w:val="000000"/>
                <w:sz w:val="18"/>
                <w:szCs w:val="18"/>
              </w:rPr>
              <w:t xml:space="preserve">0.15%, </w:t>
            </w:r>
          </w:p>
          <w:p w:rsidR="00C04EC9" w:rsidRPr="00D56303" w:rsidRDefault="00C04EC9" w:rsidP="00C04EC9">
            <w:pPr>
              <w:jc w:val="center"/>
              <w:rPr>
                <w:color w:val="000000"/>
                <w:sz w:val="18"/>
                <w:szCs w:val="18"/>
              </w:rPr>
            </w:pPr>
            <w:r w:rsidRPr="00C04EC9">
              <w:rPr>
                <w:color w:val="FF0000"/>
                <w:sz w:val="18"/>
                <w:szCs w:val="18"/>
              </w:rPr>
              <w:t>min 500 руб.</w:t>
            </w:r>
          </w:p>
          <w:p w:rsidR="00C04EC9" w:rsidRPr="00D56303" w:rsidRDefault="00C04EC9" w:rsidP="00C04EC9">
            <w:pPr>
              <w:jc w:val="center"/>
              <w:rPr>
                <w:color w:val="000000"/>
                <w:sz w:val="18"/>
                <w:szCs w:val="18"/>
              </w:rPr>
            </w:pPr>
            <w:r w:rsidRPr="00C04EC9">
              <w:rPr>
                <w:color w:val="000000"/>
                <w:sz w:val="18"/>
                <w:szCs w:val="18"/>
                <w:lang w:val="en-US"/>
              </w:rPr>
              <w:t>max 100000 руб.</w:t>
            </w:r>
          </w:p>
          <w:p w:rsidR="00C04EC9" w:rsidRPr="00C04EC9" w:rsidRDefault="00C04EC9" w:rsidP="00C04EC9">
            <w:pPr>
              <w:rPr>
                <w:color w:val="000000"/>
                <w:sz w:val="18"/>
                <w:szCs w:val="18"/>
              </w:rPr>
            </w:pPr>
            <w:r w:rsidRPr="00C04EC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56303" w:rsidRPr="00D56303" w:rsidTr="00D56303">
        <w:trPr>
          <w:trHeight w:val="20"/>
        </w:trPr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C9" w:rsidRPr="00C04EC9" w:rsidRDefault="00C04EC9" w:rsidP="00C04EC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C9" w:rsidRPr="00C04EC9" w:rsidRDefault="00C04EC9" w:rsidP="00C04EC9">
            <w:pPr>
              <w:rPr>
                <w:sz w:val="18"/>
                <w:szCs w:val="18"/>
              </w:rPr>
            </w:pPr>
            <w:r w:rsidRPr="00C04EC9">
              <w:rPr>
                <w:sz w:val="18"/>
                <w:szCs w:val="18"/>
              </w:rPr>
              <w:t>-операций, связанных с возвратом денежных средств;</w:t>
            </w:r>
          </w:p>
        </w:tc>
        <w:tc>
          <w:tcPr>
            <w:tcW w:w="16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C9" w:rsidRPr="00C04EC9" w:rsidRDefault="00C04EC9" w:rsidP="00C04EC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C9" w:rsidRPr="00C04EC9" w:rsidRDefault="00C04EC9" w:rsidP="00C04EC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C9" w:rsidRPr="00C04EC9" w:rsidRDefault="00C04EC9" w:rsidP="00C04EC9">
            <w:pPr>
              <w:rPr>
                <w:color w:val="000000"/>
                <w:sz w:val="18"/>
                <w:szCs w:val="18"/>
              </w:rPr>
            </w:pPr>
          </w:p>
        </w:tc>
      </w:tr>
      <w:tr w:rsidR="00D56303" w:rsidRPr="00D56303" w:rsidTr="00D56303">
        <w:trPr>
          <w:trHeight w:val="20"/>
        </w:trPr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C9" w:rsidRPr="00C04EC9" w:rsidRDefault="00C04EC9" w:rsidP="00C04EC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C9" w:rsidRPr="00C04EC9" w:rsidRDefault="00C04EC9" w:rsidP="00C04EC9">
            <w:pPr>
              <w:rPr>
                <w:sz w:val="18"/>
                <w:szCs w:val="18"/>
              </w:rPr>
            </w:pPr>
            <w:r w:rsidRPr="00C04EC9">
              <w:rPr>
                <w:sz w:val="18"/>
                <w:szCs w:val="18"/>
              </w:rPr>
              <w:t xml:space="preserve">-платежей, связанных с уплатой налогов, пошлин, сборов в адрес государственных органов, алиментов, выплатой пенсий, пособий, наследства,  грантов, пожертвований, заработной платы и других видов оплаты труда и социальных выплат. </w:t>
            </w:r>
          </w:p>
        </w:tc>
        <w:tc>
          <w:tcPr>
            <w:tcW w:w="16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C9" w:rsidRPr="00C04EC9" w:rsidRDefault="00C04EC9" w:rsidP="00C04EC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C9" w:rsidRPr="00C04EC9" w:rsidRDefault="00C04EC9" w:rsidP="00C04EC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C9" w:rsidRPr="00C04EC9" w:rsidRDefault="00C04EC9" w:rsidP="00C04EC9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C04EC9" w:rsidRPr="00D56303" w:rsidRDefault="00C04EC9" w:rsidP="00C04EC9">
      <w:pPr>
        <w:jc w:val="both"/>
        <w:rPr>
          <w:sz w:val="22"/>
        </w:rPr>
      </w:pPr>
    </w:p>
    <w:p w:rsidR="00D56303" w:rsidRPr="00D56303" w:rsidRDefault="00D56303" w:rsidP="00D56303">
      <w:pPr>
        <w:spacing w:after="100" w:afterAutospacing="1"/>
        <w:ind w:firstLine="708"/>
        <w:jc w:val="both"/>
        <w:rPr>
          <w:sz w:val="22"/>
        </w:rPr>
      </w:pPr>
      <w:r w:rsidRPr="00D56303">
        <w:rPr>
          <w:sz w:val="22"/>
        </w:rPr>
        <w:t>Изменения в</w:t>
      </w:r>
      <w:r w:rsidRPr="00D56303">
        <w:rPr>
          <w:sz w:val="22"/>
        </w:rPr>
        <w:t xml:space="preserve"> ТАРИФЫ ПАО «НИКО-БАНК» по операциям </w:t>
      </w:r>
      <w:r w:rsidRPr="008913EA">
        <w:rPr>
          <w:b/>
          <w:sz w:val="22"/>
        </w:rPr>
        <w:t>в иностранной валюте</w:t>
      </w:r>
      <w:r w:rsidRPr="00D56303">
        <w:rPr>
          <w:sz w:val="22"/>
        </w:rPr>
        <w:t xml:space="preserve"> для юридических лиц - некредитных организаций, индивидуальных предпринимателей и физических лиц, занимающихся в установленном законодательством Российской Федерации порядке частной практикой в п. 5.2, 5.3, 5.7, 5.8:</w:t>
      </w:r>
    </w:p>
    <w:tbl>
      <w:tblPr>
        <w:tblW w:w="52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"/>
        <w:gridCol w:w="5587"/>
        <w:gridCol w:w="2620"/>
        <w:gridCol w:w="1832"/>
      </w:tblGrid>
      <w:tr w:rsidR="00D56303" w:rsidRPr="00D56303" w:rsidTr="00D56303">
        <w:trPr>
          <w:trHeight w:val="20"/>
        </w:trPr>
        <w:tc>
          <w:tcPr>
            <w:tcW w:w="276" w:type="pct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56303" w:rsidRPr="00D56303" w:rsidRDefault="00D56303" w:rsidP="00312378">
            <w:pPr>
              <w:tabs>
                <w:tab w:val="left" w:pos="1440"/>
              </w:tabs>
              <w:jc w:val="center"/>
              <w:rPr>
                <w:rFonts w:eastAsia="Calibri"/>
                <w:b/>
                <w:color w:val="000000"/>
                <w:sz w:val="18"/>
                <w:szCs w:val="20"/>
              </w:rPr>
            </w:pPr>
            <w:r w:rsidRPr="00D56303">
              <w:rPr>
                <w:rFonts w:eastAsia="Calibri"/>
                <w:b/>
                <w:color w:val="000000"/>
                <w:sz w:val="18"/>
                <w:szCs w:val="20"/>
                <w:lang w:val="en-US"/>
              </w:rPr>
              <w:t>№</w:t>
            </w:r>
          </w:p>
        </w:tc>
        <w:tc>
          <w:tcPr>
            <w:tcW w:w="2628" w:type="pct"/>
            <w:shd w:val="clear" w:color="auto" w:fill="auto"/>
            <w:vAlign w:val="center"/>
          </w:tcPr>
          <w:p w:rsidR="00D56303" w:rsidRPr="00D56303" w:rsidRDefault="00D56303" w:rsidP="00312378">
            <w:pPr>
              <w:jc w:val="center"/>
              <w:rPr>
                <w:b/>
                <w:bCs/>
                <w:sz w:val="18"/>
                <w:szCs w:val="20"/>
              </w:rPr>
            </w:pPr>
            <w:r w:rsidRPr="00D56303">
              <w:rPr>
                <w:b/>
                <w:bCs/>
                <w:sz w:val="18"/>
                <w:szCs w:val="20"/>
              </w:rPr>
              <w:t>Наименование услуги</w:t>
            </w:r>
          </w:p>
        </w:tc>
        <w:tc>
          <w:tcPr>
            <w:tcW w:w="1233" w:type="pct"/>
            <w:shd w:val="clear" w:color="auto" w:fill="auto"/>
          </w:tcPr>
          <w:p w:rsidR="00D56303" w:rsidRPr="00D56303" w:rsidRDefault="00D56303" w:rsidP="00312378">
            <w:pPr>
              <w:jc w:val="center"/>
              <w:rPr>
                <w:b/>
                <w:sz w:val="18"/>
                <w:szCs w:val="20"/>
              </w:rPr>
            </w:pPr>
            <w:r w:rsidRPr="00D56303">
              <w:rPr>
                <w:b/>
                <w:sz w:val="18"/>
                <w:szCs w:val="20"/>
              </w:rPr>
              <w:t>Порядок и форма взимания комиссии</w:t>
            </w:r>
          </w:p>
        </w:tc>
        <w:tc>
          <w:tcPr>
            <w:tcW w:w="862" w:type="pct"/>
            <w:shd w:val="clear" w:color="auto" w:fill="auto"/>
            <w:vAlign w:val="center"/>
          </w:tcPr>
          <w:p w:rsidR="00D56303" w:rsidRPr="00D56303" w:rsidRDefault="00D56303" w:rsidP="00312378">
            <w:pPr>
              <w:jc w:val="center"/>
              <w:rPr>
                <w:b/>
                <w:sz w:val="18"/>
                <w:szCs w:val="20"/>
              </w:rPr>
            </w:pPr>
            <w:r w:rsidRPr="00D56303">
              <w:rPr>
                <w:b/>
                <w:sz w:val="18"/>
                <w:szCs w:val="20"/>
              </w:rPr>
              <w:t>Тариф</w:t>
            </w:r>
          </w:p>
        </w:tc>
      </w:tr>
      <w:tr w:rsidR="00D56303" w:rsidRPr="00D56303" w:rsidTr="00D56303">
        <w:trPr>
          <w:trHeight w:val="20"/>
        </w:trPr>
        <w:tc>
          <w:tcPr>
            <w:tcW w:w="276" w:type="pct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56303" w:rsidRPr="00D56303" w:rsidRDefault="00D56303" w:rsidP="00312378">
            <w:pPr>
              <w:tabs>
                <w:tab w:val="left" w:pos="1440"/>
              </w:tabs>
              <w:jc w:val="center"/>
              <w:rPr>
                <w:b/>
                <w:color w:val="000000"/>
                <w:sz w:val="18"/>
                <w:lang w:val="en-US"/>
              </w:rPr>
            </w:pPr>
          </w:p>
        </w:tc>
        <w:tc>
          <w:tcPr>
            <w:tcW w:w="2628" w:type="pct"/>
            <w:shd w:val="clear" w:color="auto" w:fill="auto"/>
          </w:tcPr>
          <w:p w:rsidR="00D56303" w:rsidRPr="00D56303" w:rsidRDefault="00D56303" w:rsidP="00312378">
            <w:pPr>
              <w:tabs>
                <w:tab w:val="left" w:pos="1440"/>
              </w:tabs>
              <w:jc w:val="center"/>
              <w:rPr>
                <w:b/>
                <w:color w:val="000000"/>
                <w:sz w:val="18"/>
              </w:rPr>
            </w:pPr>
          </w:p>
        </w:tc>
        <w:tc>
          <w:tcPr>
            <w:tcW w:w="1233" w:type="pct"/>
            <w:shd w:val="clear" w:color="auto" w:fill="auto"/>
          </w:tcPr>
          <w:p w:rsidR="00D56303" w:rsidRPr="00D56303" w:rsidRDefault="00D56303" w:rsidP="00312378">
            <w:pPr>
              <w:tabs>
                <w:tab w:val="left" w:pos="1440"/>
              </w:tabs>
              <w:jc w:val="center"/>
              <w:rPr>
                <w:b/>
                <w:color w:val="000000"/>
                <w:sz w:val="18"/>
              </w:rPr>
            </w:pPr>
          </w:p>
        </w:tc>
        <w:tc>
          <w:tcPr>
            <w:tcW w:w="862" w:type="pct"/>
            <w:shd w:val="clear" w:color="auto" w:fill="auto"/>
            <w:vAlign w:val="center"/>
          </w:tcPr>
          <w:p w:rsidR="00D56303" w:rsidRPr="00D56303" w:rsidRDefault="00D56303" w:rsidP="00312378">
            <w:pPr>
              <w:tabs>
                <w:tab w:val="left" w:pos="1440"/>
              </w:tabs>
              <w:jc w:val="center"/>
              <w:rPr>
                <w:b/>
                <w:color w:val="000000"/>
                <w:sz w:val="18"/>
              </w:rPr>
            </w:pPr>
          </w:p>
        </w:tc>
      </w:tr>
      <w:tr w:rsidR="00D56303" w:rsidRPr="00D56303" w:rsidTr="00D56303">
        <w:trPr>
          <w:trHeight w:val="20"/>
        </w:trPr>
        <w:tc>
          <w:tcPr>
            <w:tcW w:w="276" w:type="pct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56303" w:rsidRPr="00D56303" w:rsidRDefault="00D56303" w:rsidP="00D56303">
            <w:pPr>
              <w:tabs>
                <w:tab w:val="left" w:pos="1440"/>
              </w:tabs>
              <w:jc w:val="both"/>
              <w:rPr>
                <w:rFonts w:eastAsia="Calibri"/>
                <w:color w:val="000000"/>
                <w:sz w:val="18"/>
              </w:rPr>
            </w:pPr>
            <w:r w:rsidRPr="00D56303">
              <w:rPr>
                <w:rFonts w:eastAsia="Calibri"/>
                <w:color w:val="000000"/>
                <w:sz w:val="18"/>
              </w:rPr>
              <w:t>5.2</w:t>
            </w:r>
          </w:p>
        </w:tc>
        <w:tc>
          <w:tcPr>
            <w:tcW w:w="2628" w:type="pct"/>
            <w:shd w:val="clear" w:color="auto" w:fill="auto"/>
            <w:vAlign w:val="center"/>
          </w:tcPr>
          <w:p w:rsidR="00D56303" w:rsidRPr="00D56303" w:rsidRDefault="00D56303" w:rsidP="00D56303">
            <w:pPr>
              <w:spacing w:line="20" w:lineRule="atLeast"/>
              <w:rPr>
                <w:rFonts w:eastAsia="Calibri"/>
                <w:color w:val="000000"/>
                <w:sz w:val="18"/>
              </w:rPr>
            </w:pPr>
            <w:r w:rsidRPr="00D56303">
              <w:rPr>
                <w:rFonts w:eastAsia="Calibri"/>
                <w:color w:val="000000"/>
                <w:sz w:val="18"/>
              </w:rPr>
              <w:t>Выполнение функций агента валютного контроля при совершении операций с иностранной валютой по контрактам экспорта, импорта товаров, работ, услуг, результатов интеллектуальной деятельности, по операциям резидентов с нерезидентами, связанных с получением/ предоставлением кредитов, займов в иностранной валюте.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D56303" w:rsidRPr="00D56303" w:rsidRDefault="00D56303" w:rsidP="00D56303">
            <w:pPr>
              <w:spacing w:line="20" w:lineRule="atLeast"/>
              <w:rPr>
                <w:rFonts w:eastAsia="Calibri"/>
                <w:color w:val="000000"/>
                <w:sz w:val="18"/>
              </w:rPr>
            </w:pPr>
            <w:r w:rsidRPr="00D56303">
              <w:rPr>
                <w:sz w:val="18"/>
              </w:rPr>
              <w:t>Взимается не позднее рабочего дня, следующего за днем совершения операции или идентификации валютной операции</w:t>
            </w:r>
          </w:p>
        </w:tc>
        <w:tc>
          <w:tcPr>
            <w:tcW w:w="862" w:type="pct"/>
            <w:shd w:val="clear" w:color="auto" w:fill="auto"/>
            <w:vAlign w:val="center"/>
          </w:tcPr>
          <w:p w:rsidR="00D56303" w:rsidRPr="00D56303" w:rsidRDefault="00D56303" w:rsidP="00D56303">
            <w:pPr>
              <w:spacing w:line="20" w:lineRule="atLeast"/>
              <w:jc w:val="center"/>
              <w:rPr>
                <w:sz w:val="18"/>
              </w:rPr>
            </w:pPr>
            <w:r w:rsidRPr="00D56303">
              <w:rPr>
                <w:sz w:val="18"/>
              </w:rPr>
              <w:t xml:space="preserve">0.15% от </w:t>
            </w:r>
            <w:r w:rsidRPr="00D56303">
              <w:rPr>
                <w:rFonts w:eastAsia="Calibri"/>
                <w:color w:val="000000"/>
                <w:sz w:val="18"/>
              </w:rPr>
              <w:t>суммы операции</w:t>
            </w:r>
            <w:r w:rsidRPr="00D56303">
              <w:rPr>
                <w:sz w:val="18"/>
              </w:rPr>
              <w:t>,</w:t>
            </w:r>
          </w:p>
          <w:p w:rsidR="00D56303" w:rsidRPr="00D56303" w:rsidRDefault="00D56303" w:rsidP="00D56303">
            <w:pPr>
              <w:spacing w:line="20" w:lineRule="atLeast"/>
              <w:jc w:val="center"/>
              <w:rPr>
                <w:color w:val="FF0000"/>
                <w:sz w:val="18"/>
              </w:rPr>
            </w:pPr>
            <w:r w:rsidRPr="00D56303">
              <w:rPr>
                <w:color w:val="FF0000"/>
                <w:sz w:val="18"/>
              </w:rPr>
              <w:t>min 500 руб.</w:t>
            </w:r>
          </w:p>
          <w:p w:rsidR="00D56303" w:rsidRPr="00D56303" w:rsidRDefault="00D56303" w:rsidP="00D56303">
            <w:pPr>
              <w:spacing w:line="20" w:lineRule="atLeast"/>
              <w:jc w:val="center"/>
              <w:rPr>
                <w:rFonts w:eastAsia="Calibri"/>
                <w:color w:val="000000"/>
                <w:sz w:val="18"/>
              </w:rPr>
            </w:pPr>
            <w:r w:rsidRPr="00D56303">
              <w:rPr>
                <w:sz w:val="18"/>
                <w:lang w:val="en-US"/>
              </w:rPr>
              <w:t>max</w:t>
            </w:r>
            <w:r w:rsidRPr="00D56303">
              <w:rPr>
                <w:sz w:val="18"/>
              </w:rPr>
              <w:t xml:space="preserve"> 100000 руб.</w:t>
            </w:r>
          </w:p>
          <w:p w:rsidR="00D56303" w:rsidRPr="00D56303" w:rsidRDefault="00D56303" w:rsidP="00D56303">
            <w:pPr>
              <w:spacing w:line="20" w:lineRule="atLeast"/>
              <w:jc w:val="center"/>
              <w:rPr>
                <w:rFonts w:eastAsia="Calibri"/>
                <w:b/>
                <w:color w:val="000000"/>
                <w:sz w:val="18"/>
              </w:rPr>
            </w:pPr>
            <w:r w:rsidRPr="00D56303">
              <w:rPr>
                <w:rFonts w:eastAsia="Calibri"/>
                <w:color w:val="000000"/>
                <w:sz w:val="18"/>
              </w:rPr>
              <w:t>(в т.ч. НДС)</w:t>
            </w:r>
          </w:p>
        </w:tc>
      </w:tr>
      <w:tr w:rsidR="00D56303" w:rsidRPr="00D56303" w:rsidTr="00D56303">
        <w:trPr>
          <w:trHeight w:val="20"/>
        </w:trPr>
        <w:tc>
          <w:tcPr>
            <w:tcW w:w="276" w:type="pct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56303" w:rsidRPr="00D56303" w:rsidRDefault="00D56303" w:rsidP="00D56303">
            <w:pPr>
              <w:tabs>
                <w:tab w:val="left" w:pos="1440"/>
              </w:tabs>
              <w:jc w:val="both"/>
              <w:rPr>
                <w:rFonts w:eastAsia="Calibri"/>
                <w:color w:val="000000"/>
                <w:sz w:val="18"/>
              </w:rPr>
            </w:pPr>
            <w:r w:rsidRPr="00D56303">
              <w:rPr>
                <w:rFonts w:eastAsia="Calibri"/>
                <w:color w:val="000000"/>
                <w:sz w:val="18"/>
              </w:rPr>
              <w:t>5.3</w:t>
            </w:r>
          </w:p>
        </w:tc>
        <w:tc>
          <w:tcPr>
            <w:tcW w:w="2628" w:type="pct"/>
            <w:shd w:val="clear" w:color="auto" w:fill="auto"/>
            <w:vAlign w:val="center"/>
          </w:tcPr>
          <w:p w:rsidR="00D56303" w:rsidRPr="00D56303" w:rsidRDefault="00D56303" w:rsidP="00D56303">
            <w:pPr>
              <w:spacing w:line="20" w:lineRule="atLeast"/>
              <w:rPr>
                <w:rFonts w:eastAsia="Calibri"/>
                <w:sz w:val="18"/>
              </w:rPr>
            </w:pPr>
            <w:r w:rsidRPr="00D56303">
              <w:rPr>
                <w:rFonts w:eastAsia="Calibri"/>
                <w:sz w:val="18"/>
              </w:rPr>
              <w:t>Постановка контракта (кредитного договора) на учет, принятие на обслуживание, внесение изменений в раздел I ведомости банковского контроля (проверка документов, представленных клиентом, заполнение Банком раздела I ведомости банковского контроля не позднее следующего рабочего дня после представления заявления о постановке на учет и не позднее двух рабочих дней после представления заявления о внесении изменений).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D56303" w:rsidRPr="00D56303" w:rsidRDefault="00D56303" w:rsidP="00D56303">
            <w:pPr>
              <w:spacing w:line="20" w:lineRule="atLeast"/>
              <w:rPr>
                <w:sz w:val="18"/>
              </w:rPr>
            </w:pPr>
          </w:p>
          <w:p w:rsidR="00D56303" w:rsidRPr="00D56303" w:rsidRDefault="00D56303" w:rsidP="00D56303">
            <w:pPr>
              <w:spacing w:line="20" w:lineRule="atLeast"/>
              <w:rPr>
                <w:sz w:val="18"/>
              </w:rPr>
            </w:pPr>
          </w:p>
          <w:p w:rsidR="00D56303" w:rsidRPr="00D56303" w:rsidRDefault="00D56303" w:rsidP="00D56303">
            <w:pPr>
              <w:spacing w:line="20" w:lineRule="atLeast"/>
              <w:rPr>
                <w:rFonts w:eastAsia="Calibri"/>
                <w:b/>
                <w:color w:val="000000"/>
                <w:sz w:val="18"/>
              </w:rPr>
            </w:pPr>
            <w:r w:rsidRPr="00D56303">
              <w:rPr>
                <w:sz w:val="18"/>
              </w:rPr>
              <w:t>Взимается не позднее рабочего дня, следующего за днем оказания услуги</w:t>
            </w:r>
          </w:p>
        </w:tc>
        <w:tc>
          <w:tcPr>
            <w:tcW w:w="862" w:type="pct"/>
            <w:shd w:val="clear" w:color="auto" w:fill="auto"/>
            <w:vAlign w:val="center"/>
          </w:tcPr>
          <w:p w:rsidR="00D56303" w:rsidRPr="00D56303" w:rsidRDefault="00D56303" w:rsidP="00D56303">
            <w:pPr>
              <w:jc w:val="center"/>
              <w:rPr>
                <w:rFonts w:eastAsia="Calibri"/>
                <w:b/>
                <w:color w:val="000000"/>
                <w:sz w:val="18"/>
              </w:rPr>
            </w:pPr>
          </w:p>
          <w:p w:rsidR="00D56303" w:rsidRPr="00D56303" w:rsidRDefault="00D56303" w:rsidP="00D56303">
            <w:pPr>
              <w:jc w:val="center"/>
              <w:rPr>
                <w:rFonts w:eastAsia="Calibri"/>
                <w:color w:val="FF0000"/>
                <w:sz w:val="18"/>
              </w:rPr>
            </w:pPr>
            <w:r w:rsidRPr="00D56303">
              <w:rPr>
                <w:rFonts w:eastAsia="Calibri"/>
                <w:color w:val="FF0000"/>
                <w:sz w:val="18"/>
              </w:rPr>
              <w:t>1000 рублей</w:t>
            </w:r>
          </w:p>
          <w:p w:rsidR="00D56303" w:rsidRPr="00D56303" w:rsidRDefault="00D56303" w:rsidP="00D56303">
            <w:pPr>
              <w:jc w:val="center"/>
              <w:rPr>
                <w:rFonts w:eastAsia="Calibri"/>
                <w:b/>
                <w:color w:val="000000"/>
                <w:sz w:val="18"/>
              </w:rPr>
            </w:pPr>
            <w:r w:rsidRPr="00D56303">
              <w:rPr>
                <w:rFonts w:eastAsia="Calibri"/>
                <w:color w:val="000000"/>
                <w:sz w:val="18"/>
              </w:rPr>
              <w:t>(в т.ч. НДС)</w:t>
            </w:r>
          </w:p>
        </w:tc>
      </w:tr>
      <w:tr w:rsidR="00D56303" w:rsidRPr="00D56303" w:rsidTr="00D56303">
        <w:trPr>
          <w:trHeight w:val="20"/>
        </w:trPr>
        <w:tc>
          <w:tcPr>
            <w:tcW w:w="276" w:type="pct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56303" w:rsidRPr="00D56303" w:rsidRDefault="00D56303" w:rsidP="00D56303">
            <w:pPr>
              <w:tabs>
                <w:tab w:val="left" w:pos="1440"/>
              </w:tabs>
              <w:spacing w:line="20" w:lineRule="atLeast"/>
              <w:jc w:val="center"/>
              <w:rPr>
                <w:rFonts w:eastAsia="Calibri"/>
                <w:color w:val="000000"/>
                <w:sz w:val="18"/>
              </w:rPr>
            </w:pPr>
            <w:r w:rsidRPr="00D56303">
              <w:rPr>
                <w:rFonts w:eastAsia="Calibri"/>
                <w:color w:val="000000"/>
                <w:sz w:val="18"/>
              </w:rPr>
              <w:t>5.7</w:t>
            </w:r>
          </w:p>
          <w:p w:rsidR="00D56303" w:rsidRPr="00D56303" w:rsidRDefault="00D56303" w:rsidP="00D56303">
            <w:pPr>
              <w:tabs>
                <w:tab w:val="left" w:pos="1440"/>
              </w:tabs>
              <w:spacing w:line="20" w:lineRule="atLeast"/>
              <w:jc w:val="center"/>
              <w:rPr>
                <w:rFonts w:eastAsia="Calibri"/>
                <w:color w:val="000000"/>
                <w:sz w:val="18"/>
              </w:rPr>
            </w:pPr>
          </w:p>
        </w:tc>
        <w:tc>
          <w:tcPr>
            <w:tcW w:w="2628" w:type="pct"/>
            <w:shd w:val="clear" w:color="auto" w:fill="auto"/>
            <w:vAlign w:val="center"/>
          </w:tcPr>
          <w:p w:rsidR="00D56303" w:rsidRPr="00D56303" w:rsidRDefault="00D56303" w:rsidP="00D56303">
            <w:pPr>
              <w:pStyle w:val="Default"/>
              <w:spacing w:line="20" w:lineRule="atLeast"/>
              <w:rPr>
                <w:rFonts w:ascii="Times New Roman" w:hAnsi="Times New Roman" w:cs="Times New Roman"/>
                <w:sz w:val="18"/>
                <w:szCs w:val="22"/>
              </w:rPr>
            </w:pPr>
            <w:r w:rsidRPr="00D56303">
              <w:rPr>
                <w:rFonts w:ascii="Times New Roman" w:hAnsi="Times New Roman" w:cs="Times New Roman"/>
                <w:bCs/>
                <w:sz w:val="18"/>
                <w:szCs w:val="22"/>
              </w:rPr>
              <w:t xml:space="preserve">Выдача ведомости банковского контроля и копий документов из </w:t>
            </w:r>
            <w:r w:rsidRPr="00D56303">
              <w:rPr>
                <w:rFonts w:ascii="Times New Roman" w:hAnsi="Times New Roman" w:cs="Times New Roman"/>
                <w:sz w:val="18"/>
                <w:szCs w:val="22"/>
              </w:rPr>
              <w:t xml:space="preserve">досье валютного контроля </w:t>
            </w:r>
            <w:r w:rsidRPr="00D56303">
              <w:rPr>
                <w:rFonts w:ascii="Times New Roman" w:hAnsi="Times New Roman" w:cs="Times New Roman"/>
                <w:bCs/>
                <w:sz w:val="18"/>
                <w:szCs w:val="22"/>
              </w:rPr>
              <w:t>по запросу клиента</w:t>
            </w:r>
          </w:p>
          <w:p w:rsidR="00D56303" w:rsidRPr="00D56303" w:rsidRDefault="00D56303" w:rsidP="00D56303">
            <w:pPr>
              <w:tabs>
                <w:tab w:val="left" w:pos="1440"/>
              </w:tabs>
              <w:spacing w:line="20" w:lineRule="atLeast"/>
              <w:rPr>
                <w:rFonts w:eastAsia="Calibri"/>
                <w:color w:val="000000"/>
                <w:sz w:val="18"/>
              </w:rPr>
            </w:pPr>
          </w:p>
        </w:tc>
        <w:tc>
          <w:tcPr>
            <w:tcW w:w="1233" w:type="pct"/>
            <w:shd w:val="clear" w:color="auto" w:fill="auto"/>
            <w:vAlign w:val="center"/>
          </w:tcPr>
          <w:p w:rsidR="00D56303" w:rsidRPr="00D56303" w:rsidRDefault="00D56303" w:rsidP="00D56303">
            <w:pPr>
              <w:spacing w:line="20" w:lineRule="atLeast"/>
              <w:jc w:val="center"/>
              <w:rPr>
                <w:rFonts w:eastAsia="Calibri"/>
                <w:color w:val="000000"/>
                <w:sz w:val="18"/>
              </w:rPr>
            </w:pPr>
            <w:r w:rsidRPr="00D56303">
              <w:rPr>
                <w:sz w:val="18"/>
              </w:rPr>
              <w:t>Взимается  не позднее рабочего дня, следующего за днем оказания услуги, за один экземпляр документа /одну копию документа</w:t>
            </w:r>
          </w:p>
        </w:tc>
        <w:tc>
          <w:tcPr>
            <w:tcW w:w="862" w:type="pct"/>
            <w:shd w:val="clear" w:color="auto" w:fill="auto"/>
            <w:vAlign w:val="center"/>
          </w:tcPr>
          <w:p w:rsidR="00D56303" w:rsidRPr="00D56303" w:rsidRDefault="00D56303" w:rsidP="00D56303">
            <w:pPr>
              <w:spacing w:line="20" w:lineRule="atLeast"/>
              <w:jc w:val="center"/>
              <w:rPr>
                <w:rFonts w:eastAsia="Calibri"/>
                <w:color w:val="000000"/>
                <w:sz w:val="18"/>
              </w:rPr>
            </w:pPr>
          </w:p>
          <w:p w:rsidR="00D56303" w:rsidRPr="00D56303" w:rsidRDefault="00D56303" w:rsidP="00D56303">
            <w:pPr>
              <w:tabs>
                <w:tab w:val="left" w:pos="1440"/>
              </w:tabs>
              <w:spacing w:line="20" w:lineRule="atLeast"/>
              <w:jc w:val="center"/>
              <w:rPr>
                <w:rFonts w:eastAsia="Calibri"/>
                <w:color w:val="FF0000"/>
                <w:sz w:val="18"/>
              </w:rPr>
            </w:pPr>
            <w:r w:rsidRPr="00D56303">
              <w:rPr>
                <w:rFonts w:eastAsia="Calibri"/>
                <w:color w:val="FF0000"/>
                <w:sz w:val="18"/>
              </w:rPr>
              <w:t>150 рублей</w:t>
            </w:r>
          </w:p>
          <w:p w:rsidR="00D56303" w:rsidRPr="00D56303" w:rsidRDefault="00D56303" w:rsidP="00D56303">
            <w:pPr>
              <w:spacing w:line="20" w:lineRule="atLeast"/>
              <w:jc w:val="center"/>
              <w:rPr>
                <w:rFonts w:eastAsia="Calibri"/>
                <w:color w:val="000000"/>
                <w:sz w:val="18"/>
              </w:rPr>
            </w:pPr>
            <w:r w:rsidRPr="00D56303">
              <w:rPr>
                <w:rFonts w:eastAsia="Calibri"/>
                <w:color w:val="000000"/>
                <w:sz w:val="18"/>
              </w:rPr>
              <w:t>(в т.ч. НДС)</w:t>
            </w:r>
          </w:p>
        </w:tc>
      </w:tr>
      <w:tr w:rsidR="00D56303" w:rsidRPr="00D56303" w:rsidTr="00D56303">
        <w:trPr>
          <w:trHeight w:val="20"/>
        </w:trPr>
        <w:tc>
          <w:tcPr>
            <w:tcW w:w="276" w:type="pct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56303" w:rsidRPr="00D56303" w:rsidRDefault="00D56303" w:rsidP="00D56303">
            <w:pPr>
              <w:tabs>
                <w:tab w:val="left" w:pos="1440"/>
              </w:tabs>
              <w:spacing w:line="20" w:lineRule="atLeast"/>
              <w:jc w:val="center"/>
              <w:rPr>
                <w:rFonts w:eastAsia="Calibri"/>
                <w:color w:val="000000"/>
                <w:sz w:val="18"/>
              </w:rPr>
            </w:pPr>
            <w:r w:rsidRPr="00D56303">
              <w:rPr>
                <w:rFonts w:eastAsia="Calibri"/>
                <w:color w:val="000000"/>
                <w:sz w:val="18"/>
              </w:rPr>
              <w:t>5.8</w:t>
            </w:r>
          </w:p>
        </w:tc>
        <w:tc>
          <w:tcPr>
            <w:tcW w:w="2628" w:type="pct"/>
            <w:shd w:val="clear" w:color="auto" w:fill="auto"/>
            <w:vAlign w:val="center"/>
          </w:tcPr>
          <w:p w:rsidR="00D56303" w:rsidRPr="00D56303" w:rsidRDefault="00D56303" w:rsidP="00D56303">
            <w:pPr>
              <w:tabs>
                <w:tab w:val="left" w:pos="1440"/>
              </w:tabs>
              <w:spacing w:line="20" w:lineRule="atLeast"/>
              <w:ind w:firstLine="4"/>
              <w:rPr>
                <w:rFonts w:eastAsia="Calibri"/>
                <w:color w:val="000000"/>
                <w:sz w:val="18"/>
              </w:rPr>
            </w:pPr>
            <w:r w:rsidRPr="00D56303">
              <w:rPr>
                <w:sz w:val="18"/>
              </w:rPr>
              <w:t xml:space="preserve">Выполнение функций агента валютного контроля при совершении операций в </w:t>
            </w:r>
            <w:r w:rsidRPr="00D56303">
              <w:rPr>
                <w:rFonts w:eastAsia="Calibri"/>
                <w:bCs/>
                <w:color w:val="000000"/>
                <w:sz w:val="18"/>
              </w:rPr>
              <w:t xml:space="preserve">иностранной валюте </w:t>
            </w:r>
            <w:r w:rsidRPr="00D56303">
              <w:rPr>
                <w:sz w:val="18"/>
              </w:rPr>
              <w:t>по контрактам между нерезидентами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D56303" w:rsidRPr="00D56303" w:rsidRDefault="00D56303" w:rsidP="00D56303">
            <w:pPr>
              <w:spacing w:line="20" w:lineRule="atLeast"/>
              <w:jc w:val="center"/>
              <w:rPr>
                <w:rFonts w:eastAsia="Calibri"/>
                <w:color w:val="000000"/>
                <w:sz w:val="18"/>
              </w:rPr>
            </w:pPr>
            <w:r w:rsidRPr="00D56303">
              <w:rPr>
                <w:sz w:val="18"/>
              </w:rPr>
              <w:t>Взимается  не позднее рабочего дня, следующего за днем совершения операции или идентификации валютной операции</w:t>
            </w:r>
          </w:p>
        </w:tc>
        <w:tc>
          <w:tcPr>
            <w:tcW w:w="862" w:type="pct"/>
            <w:shd w:val="clear" w:color="auto" w:fill="auto"/>
            <w:vAlign w:val="center"/>
          </w:tcPr>
          <w:p w:rsidR="00D56303" w:rsidRPr="00D56303" w:rsidRDefault="00D56303" w:rsidP="00D56303">
            <w:pPr>
              <w:spacing w:line="20" w:lineRule="atLeast"/>
              <w:jc w:val="center"/>
              <w:rPr>
                <w:sz w:val="18"/>
              </w:rPr>
            </w:pPr>
            <w:r w:rsidRPr="00D56303">
              <w:rPr>
                <w:sz w:val="18"/>
              </w:rPr>
              <w:t>0.15% от суммы операции,</w:t>
            </w:r>
          </w:p>
          <w:p w:rsidR="00D56303" w:rsidRPr="00D56303" w:rsidRDefault="00D56303" w:rsidP="00D56303">
            <w:pPr>
              <w:spacing w:line="20" w:lineRule="atLeast"/>
              <w:jc w:val="center"/>
              <w:rPr>
                <w:color w:val="FF0000"/>
                <w:sz w:val="18"/>
              </w:rPr>
            </w:pPr>
            <w:r w:rsidRPr="00D56303">
              <w:rPr>
                <w:color w:val="FF0000"/>
                <w:sz w:val="18"/>
              </w:rPr>
              <w:t>min 500 руб.</w:t>
            </w:r>
          </w:p>
          <w:p w:rsidR="00D56303" w:rsidRPr="00D56303" w:rsidRDefault="00D56303" w:rsidP="00D56303">
            <w:pPr>
              <w:spacing w:line="20" w:lineRule="atLeast"/>
              <w:jc w:val="center"/>
              <w:rPr>
                <w:rFonts w:eastAsia="Calibri"/>
                <w:color w:val="000000"/>
                <w:sz w:val="18"/>
              </w:rPr>
            </w:pPr>
            <w:r w:rsidRPr="00D56303">
              <w:rPr>
                <w:sz w:val="18"/>
                <w:lang w:val="en-US"/>
              </w:rPr>
              <w:t>max</w:t>
            </w:r>
            <w:r w:rsidRPr="00D56303">
              <w:rPr>
                <w:sz w:val="18"/>
              </w:rPr>
              <w:t xml:space="preserve"> 100000 руб.</w:t>
            </w:r>
          </w:p>
          <w:p w:rsidR="00D56303" w:rsidRPr="00D56303" w:rsidRDefault="00D56303" w:rsidP="00D56303">
            <w:pPr>
              <w:spacing w:line="20" w:lineRule="atLeast"/>
              <w:jc w:val="center"/>
              <w:rPr>
                <w:rFonts w:eastAsia="Calibri"/>
                <w:color w:val="000000"/>
                <w:sz w:val="18"/>
              </w:rPr>
            </w:pPr>
            <w:r w:rsidRPr="00D56303">
              <w:rPr>
                <w:rFonts w:eastAsia="Calibri"/>
                <w:color w:val="000000"/>
                <w:sz w:val="18"/>
              </w:rPr>
              <w:t>(в т.ч. НДС)</w:t>
            </w:r>
          </w:p>
        </w:tc>
      </w:tr>
    </w:tbl>
    <w:p w:rsidR="00C04EC9" w:rsidRPr="00D56303" w:rsidRDefault="00C04EC9" w:rsidP="00C04EC9">
      <w:pPr>
        <w:jc w:val="both"/>
        <w:rPr>
          <w:sz w:val="22"/>
        </w:rPr>
      </w:pPr>
    </w:p>
    <w:sectPr w:rsidR="00C04EC9" w:rsidRPr="00D56303" w:rsidSect="00380AF2">
      <w:pgSz w:w="11906" w:h="16838"/>
      <w:pgMar w:top="851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Franklin Gothic Book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formatting="1" w:enforcement="1" w:cryptProviderType="rsaFull" w:cryptAlgorithmClass="hash" w:cryptAlgorithmType="typeAny" w:cryptAlgorithmSid="4" w:cryptSpinCount="100000" w:hash="kQpYI+GNWUOljUNzgfECOYDHxCM=" w:salt="rZ0QiFXtozMOdz1WMtFhww==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EC9"/>
    <w:rsid w:val="00380AF2"/>
    <w:rsid w:val="007C79E3"/>
    <w:rsid w:val="008913EA"/>
    <w:rsid w:val="00975BFC"/>
    <w:rsid w:val="009803E7"/>
    <w:rsid w:val="00A164AD"/>
    <w:rsid w:val="00C04EC9"/>
    <w:rsid w:val="00D56303"/>
    <w:rsid w:val="00F00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04EC9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04EC9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customStyle="1" w:styleId="Default">
    <w:name w:val="Default"/>
    <w:rsid w:val="00D56303"/>
    <w:pPr>
      <w:autoSpaceDE w:val="0"/>
      <w:autoSpaceDN w:val="0"/>
      <w:adjustRightInd w:val="0"/>
      <w:spacing w:after="0" w:line="240" w:lineRule="auto"/>
    </w:pPr>
    <w:rPr>
      <w:rFonts w:ascii="Franklin Gothic Book" w:eastAsia="Calibri" w:hAnsi="Franklin Gothic Book" w:cs="Franklin Gothic Book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04EC9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04EC9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customStyle="1" w:styleId="Default">
    <w:name w:val="Default"/>
    <w:rsid w:val="00D56303"/>
    <w:pPr>
      <w:autoSpaceDE w:val="0"/>
      <w:autoSpaceDN w:val="0"/>
      <w:adjustRightInd w:val="0"/>
      <w:spacing w:after="0" w:line="240" w:lineRule="auto"/>
    </w:pPr>
    <w:rPr>
      <w:rFonts w:ascii="Franklin Gothic Book" w:eastAsia="Calibri" w:hAnsi="Franklin Gothic Book" w:cs="Franklin Gothic Boo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3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A96A31-DA41-45AB-9B2B-C4E366A2D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1356</Words>
  <Characters>7735</Characters>
  <Application>Microsoft Office Word</Application>
  <DocSecurity>0</DocSecurity>
  <Lines>64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С 1 марта 2019 г.  ПАО НИКО-БАНК вносит изменения в тарифы по операциям в валюте</vt:lpstr>
    </vt:vector>
  </TitlesOfParts>
  <Company/>
  <LinksUpToDate>false</LinksUpToDate>
  <CharactersWithSpaces>9073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gerasimenko</dc:creator>
  <cp:lastModifiedBy>gerasimenko</cp:lastModifiedBy>
  <cp:revision>3</cp:revision>
  <dcterms:created xsi:type="dcterms:W3CDTF">2019-02-22T07:12:00Z</dcterms:created>
  <dcterms:modified xsi:type="dcterms:W3CDTF">2019-02-22T07:15:00Z</dcterms:modified>
</cp:coreProperties>
</file>